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00B03" w14:textId="77777777"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14:paraId="65132F74" w14:textId="77777777"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14:paraId="2C106C47" w14:textId="77777777"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REGULAMIN </w:t>
      </w:r>
      <w:r>
        <w:rPr>
          <w:rFonts w:ascii="Times New Roman" w:hAnsi="Times New Roman" w:cs="Times New Roman"/>
        </w:rPr>
        <w:t>PROJEKTU Z ZASADAMI REKRUTACJI</w:t>
      </w:r>
    </w:p>
    <w:p w14:paraId="0D16B24B" w14:textId="0FFE8BED" w:rsidR="00CE3B69" w:rsidRPr="000A6563" w:rsidRDefault="00CE3B69" w:rsidP="00CE3B69">
      <w:pPr>
        <w:jc w:val="center"/>
        <w:rPr>
          <w:rFonts w:ascii="Times New Roman" w:hAnsi="Times New Roman" w:cs="Times New Roman"/>
          <w:b/>
          <w:bCs/>
        </w:rPr>
      </w:pPr>
      <w:r w:rsidRPr="000A6563">
        <w:rPr>
          <w:rFonts w:ascii="Times New Roman" w:hAnsi="Times New Roman" w:cs="Times New Roman"/>
          <w:b/>
          <w:bCs/>
        </w:rPr>
        <w:t>„</w:t>
      </w:r>
      <w:r w:rsidR="00005589">
        <w:rPr>
          <w:rFonts w:ascii="Times New Roman" w:hAnsi="Times New Roman" w:cs="Times New Roman"/>
          <w:b/>
          <w:bCs/>
        </w:rPr>
        <w:t>Przełamując bariery</w:t>
      </w:r>
      <w:r w:rsidRPr="000A6563">
        <w:rPr>
          <w:rFonts w:ascii="Times New Roman" w:hAnsi="Times New Roman" w:cs="Times New Roman"/>
          <w:b/>
          <w:bCs/>
        </w:rPr>
        <w:t>”</w:t>
      </w:r>
    </w:p>
    <w:p w14:paraId="3AC29A33" w14:textId="3C0832CE" w:rsidR="00CE3B69" w:rsidRPr="000B6986" w:rsidRDefault="00CE3B69" w:rsidP="00CE3B69">
      <w:pPr>
        <w:jc w:val="center"/>
        <w:rPr>
          <w:rFonts w:ascii="Times New Roman" w:hAnsi="Times New Roman" w:cs="Times New Roman"/>
        </w:rPr>
      </w:pPr>
      <w:r w:rsidRPr="000B6986">
        <w:rPr>
          <w:rFonts w:ascii="Times New Roman" w:hAnsi="Times New Roman" w:cs="Times New Roman"/>
        </w:rPr>
        <w:t xml:space="preserve">Nr Projektu </w:t>
      </w:r>
      <w:r w:rsidR="00005589" w:rsidRPr="00005589">
        <w:rPr>
          <w:rFonts w:ascii="Times New Roman" w:hAnsi="Times New Roman" w:cs="Times New Roman"/>
        </w:rPr>
        <w:t>RPLD.11.03.01-IZ.00-10-001/21</w:t>
      </w:r>
    </w:p>
    <w:p w14:paraId="56A25DC8" w14:textId="486D7526" w:rsidR="00CE3B69" w:rsidRPr="000B6986" w:rsidRDefault="00CE3B69" w:rsidP="00CE3B69">
      <w:pPr>
        <w:jc w:val="center"/>
        <w:rPr>
          <w:rFonts w:ascii="Times New Roman" w:hAnsi="Times New Roman" w:cs="Times New Roman"/>
        </w:rPr>
      </w:pPr>
      <w:r w:rsidRPr="000B6986">
        <w:rPr>
          <w:rFonts w:ascii="Times New Roman" w:hAnsi="Times New Roman" w:cs="Times New Roman"/>
        </w:rPr>
        <w:t>w ramach Osi priorytetowej XI Edukacja</w:t>
      </w:r>
      <w:r w:rsidR="00005589">
        <w:rPr>
          <w:rFonts w:ascii="Times New Roman" w:hAnsi="Times New Roman" w:cs="Times New Roman"/>
        </w:rPr>
        <w:t>,</w:t>
      </w:r>
      <w:r w:rsidRPr="000B6986">
        <w:rPr>
          <w:rFonts w:ascii="Times New Roman" w:hAnsi="Times New Roman" w:cs="Times New Roman"/>
        </w:rPr>
        <w:t xml:space="preserve"> Kwalifikacje</w:t>
      </w:r>
      <w:r w:rsidR="00005589">
        <w:rPr>
          <w:rFonts w:ascii="Times New Roman" w:hAnsi="Times New Roman" w:cs="Times New Roman"/>
        </w:rPr>
        <w:t>,</w:t>
      </w:r>
      <w:r w:rsidRPr="000B6986">
        <w:rPr>
          <w:rFonts w:ascii="Times New Roman" w:hAnsi="Times New Roman" w:cs="Times New Roman"/>
        </w:rPr>
        <w:t xml:space="preserve"> Umiejętności</w:t>
      </w:r>
    </w:p>
    <w:p w14:paraId="2DF4B7E5" w14:textId="77777777" w:rsidR="00CE3B69" w:rsidRPr="00FB4189" w:rsidRDefault="00CE3B69" w:rsidP="00CE3B69">
      <w:pPr>
        <w:jc w:val="center"/>
        <w:rPr>
          <w:rFonts w:ascii="Times New Roman" w:hAnsi="Times New Roman" w:cs="Times New Roman"/>
          <w:b/>
        </w:rPr>
      </w:pPr>
      <w:r w:rsidRPr="000B6986">
        <w:rPr>
          <w:rFonts w:ascii="Times New Roman" w:hAnsi="Times New Roman" w:cs="Times New Roman"/>
        </w:rPr>
        <w:t>Działania dla Osi XI.</w:t>
      </w:r>
      <w:r w:rsidR="000B6986">
        <w:rPr>
          <w:rFonts w:ascii="Times New Roman" w:hAnsi="Times New Roman" w:cs="Times New Roman"/>
        </w:rPr>
        <w:t>3 Kształcenie zawodowe</w:t>
      </w:r>
    </w:p>
    <w:p w14:paraId="203F97CC" w14:textId="77777777" w:rsidR="00CE3B69" w:rsidRDefault="00CE3B69" w:rsidP="00CE3B69">
      <w:pPr>
        <w:jc w:val="center"/>
        <w:rPr>
          <w:rFonts w:ascii="Times New Roman" w:hAnsi="Times New Roman" w:cs="Times New Roman"/>
          <w:b/>
        </w:rPr>
      </w:pPr>
      <w:r w:rsidRPr="00FB4189">
        <w:rPr>
          <w:rFonts w:ascii="Times New Roman" w:hAnsi="Times New Roman" w:cs="Times New Roman"/>
        </w:rPr>
        <w:t>Działani</w:t>
      </w:r>
      <w:r w:rsidR="000B6986">
        <w:rPr>
          <w:rFonts w:ascii="Times New Roman" w:hAnsi="Times New Roman" w:cs="Times New Roman"/>
        </w:rPr>
        <w:t>a XI.3.1 Kształcenie zawodowe</w:t>
      </w:r>
    </w:p>
    <w:p w14:paraId="42AF2B26" w14:textId="77777777" w:rsidR="00CE3B69" w:rsidRPr="00FB4189" w:rsidRDefault="00CE3B69" w:rsidP="00CE3B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Regionalnego Programu Operacyjnego </w:t>
      </w:r>
      <w:r>
        <w:rPr>
          <w:rFonts w:ascii="Times New Roman" w:hAnsi="Times New Roman" w:cs="Times New Roman"/>
          <w:b/>
        </w:rPr>
        <w:br/>
        <w:t>Województwa Łódzkiego na lata 2014-2020</w:t>
      </w:r>
    </w:p>
    <w:p w14:paraId="551739EE" w14:textId="640D5FAF"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 Projekt realizowany jest w okresie </w:t>
      </w:r>
      <w:r w:rsidR="00005589">
        <w:rPr>
          <w:rFonts w:ascii="Times New Roman" w:hAnsi="Times New Roman" w:cs="Times New Roman"/>
          <w:b/>
        </w:rPr>
        <w:t>01.01.2023</w:t>
      </w:r>
      <w:r>
        <w:rPr>
          <w:rFonts w:ascii="Times New Roman" w:hAnsi="Times New Roman" w:cs="Times New Roman"/>
          <w:b/>
        </w:rPr>
        <w:t>r.</w:t>
      </w:r>
      <w:r w:rsidR="00005589">
        <w:rPr>
          <w:rFonts w:ascii="Times New Roman" w:hAnsi="Times New Roman" w:cs="Times New Roman"/>
          <w:b/>
        </w:rPr>
        <w:t>-30.06-2023</w:t>
      </w:r>
      <w:r w:rsidR="000B6986">
        <w:rPr>
          <w:rFonts w:ascii="Times New Roman" w:hAnsi="Times New Roman" w:cs="Times New Roman"/>
          <w:b/>
        </w:rPr>
        <w:t>r.</w:t>
      </w:r>
    </w:p>
    <w:p w14:paraId="7716333A" w14:textId="77777777" w:rsidR="00CE3B69" w:rsidRPr="00FB418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FB4189">
        <w:rPr>
          <w:rFonts w:asciiTheme="majorHAnsi" w:hAnsiTheme="majorHAnsi"/>
          <w:sz w:val="28"/>
          <w:szCs w:val="28"/>
        </w:rPr>
        <w:t>Informacje ogólne</w:t>
      </w:r>
    </w:p>
    <w:p w14:paraId="29B83B1F" w14:textId="021707E9" w:rsidR="00CE3B69" w:rsidRPr="00AE66E4" w:rsidRDefault="00CE3B69" w:rsidP="00CE3B69">
      <w:pPr>
        <w:pStyle w:val="Akapitzlist"/>
        <w:numPr>
          <w:ilvl w:val="0"/>
          <w:numId w:val="2"/>
        </w:numPr>
        <w:spacing w:before="240"/>
        <w:contextualSpacing/>
        <w:jc w:val="both"/>
      </w:pPr>
      <w:r w:rsidRPr="00AE66E4">
        <w:t>Niniejszy Regulamin określa warunki uczestnictwa w Projekcie:</w:t>
      </w:r>
      <w:r>
        <w:t xml:space="preserve"> </w:t>
      </w:r>
      <w:r w:rsidRPr="00AE66E4">
        <w:rPr>
          <w:b/>
          <w:bCs/>
        </w:rPr>
        <w:t>„</w:t>
      </w:r>
      <w:r w:rsidR="00005589">
        <w:rPr>
          <w:b/>
          <w:bCs/>
        </w:rPr>
        <w:t>Przełamując bariery</w:t>
      </w:r>
      <w:r w:rsidRPr="00AE66E4">
        <w:rPr>
          <w:b/>
          <w:bCs/>
        </w:rPr>
        <w:t>”</w:t>
      </w:r>
      <w:r>
        <w:rPr>
          <w:b/>
          <w:bCs/>
        </w:rPr>
        <w:t xml:space="preserve"> </w:t>
      </w:r>
      <w:r w:rsidRPr="00AE66E4">
        <w:t xml:space="preserve">realizowanego w ramach </w:t>
      </w:r>
      <w:r>
        <w:t xml:space="preserve">Osi priorytetowej </w:t>
      </w:r>
      <w:r w:rsidRPr="00AE66E4">
        <w:t xml:space="preserve">– </w:t>
      </w:r>
      <w:r w:rsidRPr="00C2748A">
        <w:t>XI Edukacja Kwalifikacje Umiejętności</w:t>
      </w:r>
      <w:r w:rsidRPr="00AE66E4">
        <w:t>, Działani</w:t>
      </w:r>
      <w:r w:rsidR="000B6986">
        <w:t>a XI.3.1 Kształcenie zawodowe</w:t>
      </w:r>
      <w:r w:rsidRPr="00AE66E4">
        <w:t xml:space="preserve">, </w:t>
      </w:r>
      <w:r>
        <w:t xml:space="preserve">Regionalnego </w:t>
      </w:r>
      <w:r w:rsidRPr="00AE66E4">
        <w:t xml:space="preserve">Programu Operacyjnego </w:t>
      </w:r>
      <w:r>
        <w:t>Województwa Łódzkiego na lata 2014-2020</w:t>
      </w:r>
      <w:r w:rsidRPr="00AE66E4">
        <w:t>. Projekt jest współfinansowany ze środków Unii Europejskiej w ramach Europejskiego Funduszu Społecznego.</w:t>
      </w:r>
    </w:p>
    <w:p w14:paraId="1BC0E244" w14:textId="6B1CAFE8" w:rsidR="00CE3B69" w:rsidRDefault="00CE3B69" w:rsidP="004A6D8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Projekt realizowany jest przez </w:t>
      </w:r>
      <w:r w:rsidR="00F44CA1">
        <w:t>Miasto</w:t>
      </w:r>
      <w:r w:rsidR="00005589">
        <w:t xml:space="preserve"> Łódź/Specjalny Ośrodek Szkolno-</w:t>
      </w:r>
      <w:r w:rsidR="00F44CA1">
        <w:t>Wychowawczy nr 6 im. mjr. Hieronima Baranowskiego.</w:t>
      </w:r>
    </w:p>
    <w:p w14:paraId="51B5018D" w14:textId="77777777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Regulamin określa warunki uczestnictwa w Projekcie oraz zasady organizacji poszczególnych działań w ramach Projektu.</w:t>
      </w:r>
      <w:r w:rsidR="00474D66">
        <w:t xml:space="preserve"> </w:t>
      </w:r>
    </w:p>
    <w:p w14:paraId="28095691" w14:textId="77777777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Ogólny nadzór nad realizacją Projektu sprawuje </w:t>
      </w:r>
      <w:r>
        <w:t>Koordynator Projektu.</w:t>
      </w:r>
      <w:r w:rsidR="00474D66">
        <w:t xml:space="preserve"> </w:t>
      </w:r>
    </w:p>
    <w:p w14:paraId="094AB213" w14:textId="77777777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Wszystkie decyzje podejmowane w oparciu o regulamin są zgodne z:</w:t>
      </w:r>
      <w:r w:rsidR="00474D66">
        <w:t xml:space="preserve"> </w:t>
      </w:r>
    </w:p>
    <w:p w14:paraId="119E3BA0" w14:textId="67F9DC6F" w:rsidR="00CE3B69" w:rsidRPr="00FB418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 w:rsidRPr="00FB4189">
        <w:rPr>
          <w:rFonts w:ascii="Times New Roman" w:hAnsi="Times New Roman" w:cs="Times New Roman"/>
        </w:rPr>
        <w:t xml:space="preserve">zapisami </w:t>
      </w:r>
      <w:r w:rsidRPr="00673FD4">
        <w:rPr>
          <w:rFonts w:ascii="Times New Roman" w:hAnsi="Times New Roman" w:cs="Times New Roman"/>
        </w:rPr>
        <w:t xml:space="preserve">Regionalnego Programu Operacyjnego Województwa Łódzkiego </w:t>
      </w:r>
      <w:r>
        <w:rPr>
          <w:rFonts w:ascii="Times New Roman" w:hAnsi="Times New Roman" w:cs="Times New Roman"/>
        </w:rPr>
        <w:t>na lata 2014-</w:t>
      </w:r>
      <w:r w:rsidRPr="00673FD4">
        <w:rPr>
          <w:rFonts w:ascii="Times New Roman" w:hAnsi="Times New Roman" w:cs="Times New Roman"/>
        </w:rPr>
        <w:t>2020</w:t>
      </w:r>
      <w:r w:rsidRPr="00FB41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Oś priorytetowa </w:t>
      </w:r>
      <w:r w:rsidRPr="00AE66E4">
        <w:rPr>
          <w:rFonts w:ascii="Times New Roman" w:hAnsi="Times New Roman" w:cs="Times New Roman"/>
        </w:rPr>
        <w:t xml:space="preserve">– </w:t>
      </w:r>
      <w:r w:rsidRPr="00C2748A">
        <w:rPr>
          <w:rFonts w:ascii="Times New Roman" w:hAnsi="Times New Roman" w:cs="Times New Roman"/>
        </w:rPr>
        <w:t>XI Edukacja</w:t>
      </w:r>
      <w:r w:rsidR="00005589">
        <w:rPr>
          <w:rFonts w:ascii="Times New Roman" w:hAnsi="Times New Roman" w:cs="Times New Roman"/>
        </w:rPr>
        <w:t>,</w:t>
      </w:r>
      <w:r w:rsidRPr="00C2748A">
        <w:rPr>
          <w:rFonts w:ascii="Times New Roman" w:hAnsi="Times New Roman" w:cs="Times New Roman"/>
        </w:rPr>
        <w:t xml:space="preserve"> Kwalifikacje</w:t>
      </w:r>
      <w:r w:rsidR="00005589">
        <w:rPr>
          <w:rFonts w:ascii="Times New Roman" w:hAnsi="Times New Roman" w:cs="Times New Roman"/>
        </w:rPr>
        <w:t>,</w:t>
      </w:r>
      <w:r w:rsidRPr="00C2748A">
        <w:rPr>
          <w:rFonts w:ascii="Times New Roman" w:hAnsi="Times New Roman" w:cs="Times New Roman"/>
        </w:rPr>
        <w:t xml:space="preserve"> Umiejętności</w:t>
      </w:r>
      <w:r>
        <w:rPr>
          <w:rFonts w:ascii="Times New Roman" w:hAnsi="Times New Roman" w:cs="Times New Roman"/>
        </w:rPr>
        <w:t xml:space="preserve">, </w:t>
      </w:r>
      <w:r w:rsidRPr="00FB4189">
        <w:rPr>
          <w:rFonts w:ascii="Times New Roman" w:hAnsi="Times New Roman" w:cs="Times New Roman"/>
        </w:rPr>
        <w:t xml:space="preserve">Działanie </w:t>
      </w:r>
      <w:r w:rsidR="000B6986">
        <w:rPr>
          <w:rFonts w:ascii="Times New Roman" w:hAnsi="Times New Roman" w:cs="Times New Roman"/>
        </w:rPr>
        <w:t>XI.3.1</w:t>
      </w:r>
      <w:r>
        <w:rPr>
          <w:rFonts w:ascii="Times New Roman" w:hAnsi="Times New Roman" w:cs="Times New Roman"/>
        </w:rPr>
        <w:t xml:space="preserve"> Kształcenie</w:t>
      </w:r>
      <w:r w:rsidR="000B6986">
        <w:rPr>
          <w:rFonts w:ascii="Times New Roman" w:hAnsi="Times New Roman" w:cs="Times New Roman"/>
        </w:rPr>
        <w:t xml:space="preserve"> zawodowe</w:t>
      </w:r>
      <w:r>
        <w:rPr>
          <w:rFonts w:ascii="Times New Roman" w:hAnsi="Times New Roman" w:cs="Times New Roman"/>
        </w:rPr>
        <w:t>.</w:t>
      </w:r>
    </w:p>
    <w:p w14:paraId="7E622FDB" w14:textId="77777777" w:rsidR="00CE3B69" w:rsidRPr="004E013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B4189">
        <w:rPr>
          <w:rFonts w:ascii="Times New Roman" w:hAnsi="Times New Roman" w:cs="Times New Roman"/>
        </w:rPr>
        <w:t xml:space="preserve">mową o dofinansowanie Projektu. </w:t>
      </w:r>
    </w:p>
    <w:p w14:paraId="17D2D062" w14:textId="77777777" w:rsidR="00CE3B6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BF1978">
        <w:rPr>
          <w:rFonts w:asciiTheme="majorHAnsi" w:hAnsiTheme="majorHAnsi"/>
          <w:sz w:val="28"/>
          <w:szCs w:val="28"/>
        </w:rPr>
        <w:t>Cel projektu</w:t>
      </w:r>
    </w:p>
    <w:p w14:paraId="6CA15037" w14:textId="395578C5" w:rsidR="00D64445" w:rsidRPr="00D64445" w:rsidRDefault="00D64445" w:rsidP="00D64445">
      <w:pPr>
        <w:rPr>
          <w:rFonts w:ascii="Times New Roman" w:hAnsi="Times New Roman" w:cs="Times New Roman"/>
        </w:rPr>
      </w:pPr>
      <w:r w:rsidRPr="00D64445">
        <w:rPr>
          <w:rFonts w:ascii="Times New Roman" w:hAnsi="Times New Roman" w:cs="Times New Roman"/>
        </w:rPr>
        <w:t xml:space="preserve">Zwiększenie, </w:t>
      </w:r>
      <w:r>
        <w:rPr>
          <w:rFonts w:ascii="Times New Roman" w:hAnsi="Times New Roman" w:cs="Times New Roman"/>
        </w:rPr>
        <w:t xml:space="preserve">we współpracy z otoczeniem społeczno-gospodarczym, jakości kształcenia </w:t>
      </w:r>
      <w:r w:rsidRPr="00D64445">
        <w:rPr>
          <w:rFonts w:ascii="Times New Roman" w:hAnsi="Times New Roman" w:cs="Times New Roman"/>
        </w:rPr>
        <w:t>zawodowego w Technikum nr 23 i w Szkole Policealnej nr 20</w:t>
      </w:r>
      <w:r>
        <w:rPr>
          <w:rFonts w:ascii="Times New Roman" w:hAnsi="Times New Roman" w:cs="Times New Roman"/>
        </w:rPr>
        <w:t xml:space="preserve">, placówkach specjalnych kształcenia </w:t>
      </w:r>
      <w:r w:rsidRPr="00D64445">
        <w:rPr>
          <w:rFonts w:ascii="Times New Roman" w:hAnsi="Times New Roman" w:cs="Times New Roman"/>
        </w:rPr>
        <w:t>zawodowego (</w:t>
      </w:r>
      <w:r w:rsidR="00005589">
        <w:rPr>
          <w:rFonts w:ascii="Times New Roman" w:hAnsi="Times New Roman" w:cs="Times New Roman"/>
        </w:rPr>
        <w:t>funkcjonujących w</w:t>
      </w:r>
      <w:r w:rsidRPr="00D6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Specjaln</w:t>
      </w:r>
      <w:r w:rsidR="00005589">
        <w:rPr>
          <w:rFonts w:ascii="Times New Roman" w:hAnsi="Times New Roman" w:cs="Times New Roman"/>
        </w:rPr>
        <w:t>ym Ośrodku Szkolno-Wychowawczym</w:t>
      </w:r>
      <w:r w:rsidRPr="00D64445">
        <w:rPr>
          <w:rFonts w:ascii="Times New Roman" w:hAnsi="Times New Roman" w:cs="Times New Roman"/>
        </w:rPr>
        <w:t xml:space="preserve"> nr 6 w Łodzi), ukierunkowane na popr</w:t>
      </w:r>
      <w:r w:rsidR="00005589">
        <w:rPr>
          <w:rFonts w:ascii="Times New Roman" w:hAnsi="Times New Roman" w:cs="Times New Roman"/>
        </w:rPr>
        <w:t>awę zdolności do zatrudnienia 10 uczniów tych szkół (2K/8</w:t>
      </w:r>
      <w:r w:rsidRPr="00D64445">
        <w:rPr>
          <w:rFonts w:ascii="Times New Roman" w:hAnsi="Times New Roman" w:cs="Times New Roman"/>
        </w:rPr>
        <w:t>M) oraz na dostosowanie kierunków kształ</w:t>
      </w:r>
      <w:r w:rsidR="00F60BBD">
        <w:rPr>
          <w:rFonts w:ascii="Times New Roman" w:hAnsi="Times New Roman" w:cs="Times New Roman"/>
        </w:rPr>
        <w:t xml:space="preserve">cenia </w:t>
      </w:r>
      <w:r w:rsidRPr="00D64445">
        <w:rPr>
          <w:rFonts w:ascii="Times New Roman" w:hAnsi="Times New Roman" w:cs="Times New Roman"/>
        </w:rPr>
        <w:t>tych szkół do regionalnego rynku pracy, poprzez adaptację i d</w:t>
      </w:r>
      <w:r w:rsidR="003B25C8">
        <w:rPr>
          <w:rFonts w:ascii="Times New Roman" w:hAnsi="Times New Roman" w:cs="Times New Roman"/>
        </w:rPr>
        <w:t>oposażenie pracowni</w:t>
      </w:r>
      <w:r w:rsidRPr="00D64445">
        <w:rPr>
          <w:rFonts w:ascii="Times New Roman" w:hAnsi="Times New Roman" w:cs="Times New Roman"/>
        </w:rPr>
        <w:t xml:space="preserve"> szkolnych, wzrost kompetencji/kwalifikacji 10 n</w:t>
      </w:r>
      <w:r w:rsidR="00F60BBD">
        <w:rPr>
          <w:rFonts w:ascii="Times New Roman" w:hAnsi="Times New Roman" w:cs="Times New Roman"/>
        </w:rPr>
        <w:t>auczycieli kształcenia</w:t>
      </w:r>
      <w:r w:rsidR="003B25C8">
        <w:rPr>
          <w:rFonts w:ascii="Times New Roman" w:hAnsi="Times New Roman" w:cs="Times New Roman"/>
        </w:rPr>
        <w:t xml:space="preserve"> zawodowego (8K/2</w:t>
      </w:r>
      <w:r w:rsidRPr="00D64445">
        <w:rPr>
          <w:rFonts w:ascii="Times New Roman" w:hAnsi="Times New Roman" w:cs="Times New Roman"/>
        </w:rPr>
        <w:t>M), organizację dla</w:t>
      </w:r>
      <w:r w:rsidR="00F60BBD">
        <w:rPr>
          <w:rFonts w:ascii="Times New Roman" w:hAnsi="Times New Roman" w:cs="Times New Roman"/>
        </w:rPr>
        <w:t xml:space="preserve"> uczniów </w:t>
      </w:r>
      <w:r w:rsidR="003B25C8">
        <w:rPr>
          <w:rFonts w:ascii="Times New Roman" w:hAnsi="Times New Roman" w:cs="Times New Roman"/>
        </w:rPr>
        <w:t>zajęć indywidualnych umożliwiających uzyskiwanie i uzupełnianie wiedzy w zawodzie technik prac biurowych i technik administracji, w terminie od 01.01.2023 r. do 30.06.2023</w:t>
      </w:r>
      <w:r w:rsidRPr="00D64445">
        <w:rPr>
          <w:rFonts w:ascii="Times New Roman" w:hAnsi="Times New Roman" w:cs="Times New Roman"/>
        </w:rPr>
        <w:t xml:space="preserve"> r.</w:t>
      </w:r>
      <w:r w:rsidR="003B25C8">
        <w:rPr>
          <w:rFonts w:ascii="Times New Roman" w:hAnsi="Times New Roman" w:cs="Times New Roman"/>
        </w:rPr>
        <w:t xml:space="preserve"> Dodatkowo przewidziano zajęcia dla uczniów i nauczycieli mające na celu przeciwdziałanie skutkom COVID-19.</w:t>
      </w:r>
    </w:p>
    <w:p w14:paraId="76E5ADDA" w14:textId="5BF10E9B" w:rsidR="00D64445" w:rsidRPr="00D64445" w:rsidRDefault="00F60BBD" w:rsidP="00D64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Grupę </w:t>
      </w:r>
      <w:r w:rsidR="00D64445" w:rsidRPr="00D64445">
        <w:rPr>
          <w:rFonts w:ascii="Times New Roman" w:hAnsi="Times New Roman" w:cs="Times New Roman"/>
        </w:rPr>
        <w:t xml:space="preserve">docelową stanowią: Technikum oraz Szkoła Policealna, placówki kształcenia zawodowego specjalnego (w ramach </w:t>
      </w:r>
      <w:r w:rsidR="00B54EDF">
        <w:rPr>
          <w:rFonts w:ascii="Times New Roman" w:hAnsi="Times New Roman" w:cs="Times New Roman"/>
        </w:rPr>
        <w:t>Specjalnego Ośrodka Szkolno-</w:t>
      </w:r>
      <w:r>
        <w:rPr>
          <w:rFonts w:ascii="Times New Roman" w:hAnsi="Times New Roman" w:cs="Times New Roman"/>
        </w:rPr>
        <w:t>Wychowawczego</w:t>
      </w:r>
      <w:r w:rsidR="00D64445" w:rsidRPr="00D64445">
        <w:rPr>
          <w:rFonts w:ascii="Times New Roman" w:hAnsi="Times New Roman" w:cs="Times New Roman"/>
        </w:rPr>
        <w:t xml:space="preserve"> nr 6 w </w:t>
      </w:r>
      <w:r w:rsidR="00D64445" w:rsidRPr="00D64445">
        <w:rPr>
          <w:rFonts w:ascii="Times New Roman" w:hAnsi="Times New Roman" w:cs="Times New Roman"/>
        </w:rPr>
        <w:lastRenderedPageBreak/>
        <w:t>Łodzi),</w:t>
      </w:r>
      <w:r>
        <w:rPr>
          <w:rFonts w:ascii="Times New Roman" w:hAnsi="Times New Roman" w:cs="Times New Roman"/>
        </w:rPr>
        <w:t xml:space="preserve"> </w:t>
      </w:r>
      <w:r w:rsidR="003B25C8">
        <w:rPr>
          <w:rFonts w:ascii="Times New Roman" w:hAnsi="Times New Roman" w:cs="Times New Roman"/>
        </w:rPr>
        <w:t>ich uczniowie: 10 osób (2K/8</w:t>
      </w:r>
      <w:r w:rsidR="00D64445" w:rsidRPr="00D64445">
        <w:rPr>
          <w:rFonts w:ascii="Times New Roman" w:hAnsi="Times New Roman" w:cs="Times New Roman"/>
        </w:rPr>
        <w:t>M) oraz 10 n</w:t>
      </w:r>
      <w:r>
        <w:rPr>
          <w:rFonts w:ascii="Times New Roman" w:hAnsi="Times New Roman" w:cs="Times New Roman"/>
        </w:rPr>
        <w:t>auczycie</w:t>
      </w:r>
      <w:r w:rsidR="003B25C8">
        <w:rPr>
          <w:rFonts w:ascii="Times New Roman" w:hAnsi="Times New Roman" w:cs="Times New Roman"/>
        </w:rPr>
        <w:t>li (8K/2M</w:t>
      </w:r>
      <w:r w:rsidR="00D64445" w:rsidRPr="00D64445">
        <w:rPr>
          <w:rFonts w:ascii="Times New Roman" w:hAnsi="Times New Roman" w:cs="Times New Roman"/>
        </w:rPr>
        <w:t>) kształcenia zawodowego.</w:t>
      </w:r>
    </w:p>
    <w:p w14:paraId="3C347D02" w14:textId="7312CE13" w:rsidR="00D64445" w:rsidRPr="00D64445" w:rsidRDefault="00F60BBD" w:rsidP="00D64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Specyfiką grupy </w:t>
      </w:r>
      <w:r w:rsidR="00D64445" w:rsidRPr="00D64445">
        <w:rPr>
          <w:rFonts w:ascii="Times New Roman" w:hAnsi="Times New Roman" w:cs="Times New Roman"/>
        </w:rPr>
        <w:t xml:space="preserve">docelowej jest niepełnosprawność wszystkich uczniów </w:t>
      </w:r>
      <w:r>
        <w:rPr>
          <w:rFonts w:ascii="Times New Roman" w:hAnsi="Times New Roman" w:cs="Times New Roman"/>
        </w:rPr>
        <w:t xml:space="preserve">- </w:t>
      </w:r>
      <w:r w:rsidR="00D64445" w:rsidRPr="00D64445">
        <w:rPr>
          <w:rFonts w:ascii="Times New Roman" w:hAnsi="Times New Roman" w:cs="Times New Roman"/>
        </w:rPr>
        <w:t xml:space="preserve">uczestników </w:t>
      </w:r>
      <w:r>
        <w:rPr>
          <w:rFonts w:ascii="Times New Roman" w:hAnsi="Times New Roman" w:cs="Times New Roman"/>
        </w:rPr>
        <w:t xml:space="preserve">projektu </w:t>
      </w:r>
      <w:r w:rsidR="00D64445" w:rsidRPr="00D64445">
        <w:rPr>
          <w:rFonts w:ascii="Times New Roman" w:hAnsi="Times New Roman" w:cs="Times New Roman"/>
        </w:rPr>
        <w:t>wynikająca z dysfunkcji wzroku</w:t>
      </w:r>
      <w:r w:rsidR="003B25C8">
        <w:rPr>
          <w:rFonts w:ascii="Times New Roman" w:hAnsi="Times New Roman" w:cs="Times New Roman"/>
        </w:rPr>
        <w:t xml:space="preserve"> lub spektrum autyzmu</w:t>
      </w:r>
      <w:r w:rsidR="00D64445" w:rsidRPr="00D64445">
        <w:rPr>
          <w:rFonts w:ascii="Times New Roman" w:hAnsi="Times New Roman" w:cs="Times New Roman"/>
        </w:rPr>
        <w:t>.</w:t>
      </w:r>
    </w:p>
    <w:p w14:paraId="0D9101C4" w14:textId="77777777" w:rsidR="00367D06" w:rsidRDefault="00367D06" w:rsidP="00367D06"/>
    <w:p w14:paraId="39C22379" w14:textId="77777777" w:rsidR="00367D06" w:rsidRPr="00474D66" w:rsidRDefault="00367D06" w:rsidP="00367D06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367D06">
        <w:rPr>
          <w:rFonts w:asciiTheme="majorHAnsi" w:hAnsiTheme="majorHAnsi"/>
          <w:b/>
          <w:sz w:val="28"/>
          <w:szCs w:val="28"/>
        </w:rPr>
        <w:t>Zakres wsparcia</w:t>
      </w:r>
    </w:p>
    <w:p w14:paraId="67D7AEF9" w14:textId="384175CA" w:rsidR="00367D06" w:rsidRPr="00E578E4" w:rsidRDefault="00367D06" w:rsidP="003834A5">
      <w:pPr>
        <w:spacing w:before="240" w:line="276" w:lineRule="auto"/>
        <w:ind w:firstLine="709"/>
        <w:jc w:val="both"/>
        <w:rPr>
          <w:rFonts w:ascii="Times New Roman" w:hAnsi="Times New Roman" w:cs="Times New Roman"/>
        </w:rPr>
      </w:pPr>
      <w:r w:rsidRPr="00E578E4">
        <w:rPr>
          <w:rFonts w:ascii="Times New Roman" w:hAnsi="Times New Roman" w:cs="Times New Roman"/>
        </w:rPr>
        <w:t>Projekt pn. „</w:t>
      </w:r>
      <w:r w:rsidR="00D4450D">
        <w:rPr>
          <w:rFonts w:ascii="Times New Roman" w:hAnsi="Times New Roman" w:cs="Times New Roman"/>
        </w:rPr>
        <w:t>Przełamując bariery</w:t>
      </w:r>
      <w:r w:rsidRPr="00E578E4">
        <w:rPr>
          <w:rFonts w:ascii="Times New Roman" w:hAnsi="Times New Roman" w:cs="Times New Roman"/>
        </w:rPr>
        <w:t xml:space="preserve">” obejmuje wsparciem uczniów </w:t>
      </w:r>
      <w:r w:rsidR="00D4450D">
        <w:rPr>
          <w:rFonts w:ascii="Times New Roman" w:hAnsi="Times New Roman" w:cs="Times New Roman"/>
        </w:rPr>
        <w:t>Specjalnego Ośrodka Szkolno-</w:t>
      </w:r>
      <w:r w:rsidR="00147580">
        <w:rPr>
          <w:rFonts w:ascii="Times New Roman" w:hAnsi="Times New Roman" w:cs="Times New Roman"/>
        </w:rPr>
        <w:t>Wychowawczego nr 6 w Łodzi</w:t>
      </w:r>
      <w:r w:rsidR="009711C3" w:rsidRPr="00E578E4">
        <w:rPr>
          <w:rFonts w:ascii="Times New Roman" w:hAnsi="Times New Roman" w:cs="Times New Roman"/>
        </w:rPr>
        <w:t>,</w:t>
      </w:r>
      <w:r w:rsidR="001D5AE6" w:rsidRPr="00E578E4">
        <w:rPr>
          <w:rFonts w:ascii="Times New Roman" w:hAnsi="Times New Roman" w:cs="Times New Roman"/>
        </w:rPr>
        <w:t xml:space="preserve"> </w:t>
      </w:r>
      <w:r w:rsidRPr="00E578E4">
        <w:rPr>
          <w:rFonts w:ascii="Times New Roman" w:hAnsi="Times New Roman" w:cs="Times New Roman"/>
        </w:rPr>
        <w:t>poprzez udział uczniów w:</w:t>
      </w:r>
    </w:p>
    <w:p w14:paraId="2EAD7CA4" w14:textId="4D43029B" w:rsidR="00AF1341" w:rsidRPr="0023195C" w:rsidRDefault="003834A5" w:rsidP="0023195C">
      <w:pPr>
        <w:pStyle w:val="Akapitzlist"/>
        <w:numPr>
          <w:ilvl w:val="0"/>
          <w:numId w:val="17"/>
        </w:numPr>
        <w:spacing w:before="120" w:after="120"/>
        <w:rPr>
          <w:bCs/>
        </w:rPr>
      </w:pPr>
      <w:r w:rsidRPr="0023195C">
        <w:rPr>
          <w:bCs/>
        </w:rPr>
        <w:t xml:space="preserve">Zajęcia indywidualne dla uczniów umożliwiające uzyskiwanie i uzupełnianie wiedzy w zawodzie technik prac biurowych i technik administracji. </w:t>
      </w:r>
    </w:p>
    <w:p w14:paraId="533111DD" w14:textId="6E0A2B17" w:rsidR="0023195C" w:rsidRDefault="0023195C" w:rsidP="0023195C">
      <w:pPr>
        <w:spacing w:before="120" w:after="120"/>
        <w:rPr>
          <w:rFonts w:ascii="Times New Roman" w:hAnsi="Times New Roman" w:cs="Times New Roman"/>
        </w:rPr>
      </w:pPr>
      <w:r w:rsidRPr="0023195C">
        <w:rPr>
          <w:rFonts w:ascii="Times New Roman" w:hAnsi="Times New Roman" w:cs="Times New Roman"/>
        </w:rPr>
        <w:t>Zadanie jest skierowane do 10 uczestników projektu (2K/8M), prowadzo</w:t>
      </w:r>
      <w:r w:rsidR="00B54EDF">
        <w:rPr>
          <w:rFonts w:ascii="Times New Roman" w:hAnsi="Times New Roman" w:cs="Times New Roman"/>
        </w:rPr>
        <w:t>ne przez 4 nauczycieli z SOSW 6;</w:t>
      </w:r>
      <w:r>
        <w:rPr>
          <w:rFonts w:ascii="Times New Roman" w:hAnsi="Times New Roman" w:cs="Times New Roman"/>
        </w:rPr>
        <w:t xml:space="preserve"> </w:t>
      </w:r>
      <w:r w:rsidRPr="0023195C">
        <w:rPr>
          <w:rFonts w:ascii="Times New Roman" w:hAnsi="Times New Roman" w:cs="Times New Roman"/>
        </w:rPr>
        <w:t>zajęcia indywidualne: 10 uczestników projektu x 15 godzin = 150 godzin</w:t>
      </w:r>
      <w:r>
        <w:rPr>
          <w:rFonts w:ascii="Times New Roman" w:hAnsi="Times New Roman" w:cs="Times New Roman"/>
        </w:rPr>
        <w:t>.</w:t>
      </w:r>
      <w:r w:rsidRPr="0023195C">
        <w:rPr>
          <w:rFonts w:ascii="Times New Roman" w:hAnsi="Times New Roman" w:cs="Times New Roman"/>
        </w:rPr>
        <w:t xml:space="preserve"> </w:t>
      </w:r>
    </w:p>
    <w:p w14:paraId="00DC34EF" w14:textId="77777777" w:rsidR="009323D9" w:rsidRDefault="0023195C" w:rsidP="0023195C">
      <w:pPr>
        <w:spacing w:before="120" w:after="120"/>
        <w:rPr>
          <w:rFonts w:ascii="Times New Roman" w:hAnsi="Times New Roman" w:cs="Times New Roman"/>
        </w:rPr>
      </w:pPr>
      <w:r w:rsidRPr="0023195C">
        <w:rPr>
          <w:rFonts w:ascii="Times New Roman" w:hAnsi="Times New Roman" w:cs="Times New Roman"/>
        </w:rPr>
        <w:t xml:space="preserve">Program zajęć zawiera m.in.: </w:t>
      </w:r>
    </w:p>
    <w:p w14:paraId="37D60376" w14:textId="1727D2E1" w:rsidR="009323D9" w:rsidRPr="00D54150" w:rsidRDefault="0023195C" w:rsidP="00D54150">
      <w:pPr>
        <w:pStyle w:val="Akapitzlist"/>
        <w:numPr>
          <w:ilvl w:val="0"/>
          <w:numId w:val="20"/>
        </w:numPr>
        <w:spacing w:before="120" w:after="120"/>
      </w:pPr>
      <w:r w:rsidRPr="00D54150">
        <w:t xml:space="preserve">tworzenie, redagowanie, sporządzanie pism w programie MS Word, </w:t>
      </w:r>
    </w:p>
    <w:p w14:paraId="1009976A" w14:textId="00A1D8E0" w:rsidR="009323D9" w:rsidRPr="00D54150" w:rsidRDefault="0023195C" w:rsidP="00D54150">
      <w:pPr>
        <w:pStyle w:val="Akapitzlist"/>
        <w:numPr>
          <w:ilvl w:val="0"/>
          <w:numId w:val="20"/>
        </w:numPr>
        <w:spacing w:before="120" w:after="120"/>
      </w:pPr>
      <w:r w:rsidRPr="00D54150">
        <w:t xml:space="preserve">zapoznanie uczniów z egzaminem pisemnym przy komputerze - nowa formuła, </w:t>
      </w:r>
    </w:p>
    <w:p w14:paraId="06A71161" w14:textId="772C927D" w:rsidR="009323D9" w:rsidRPr="00D54150" w:rsidRDefault="0023195C" w:rsidP="00D54150">
      <w:pPr>
        <w:pStyle w:val="Akapitzlist"/>
        <w:numPr>
          <w:ilvl w:val="0"/>
          <w:numId w:val="20"/>
        </w:numPr>
        <w:spacing w:before="120" w:after="120"/>
      </w:pPr>
      <w:r w:rsidRPr="00D54150">
        <w:t xml:space="preserve">wyszukiwanie aktualnych aktów prawnych - korzystanie z Internetu, stron Sejmu, publikacji branżowych, </w:t>
      </w:r>
    </w:p>
    <w:p w14:paraId="3F2CDD76" w14:textId="065656E0" w:rsidR="009323D9" w:rsidRPr="00D54150" w:rsidRDefault="0023195C" w:rsidP="00D54150">
      <w:pPr>
        <w:pStyle w:val="Akapitzlist"/>
        <w:numPr>
          <w:ilvl w:val="0"/>
          <w:numId w:val="20"/>
        </w:numPr>
        <w:spacing w:before="120" w:after="120"/>
      </w:pPr>
      <w:r w:rsidRPr="00D54150">
        <w:t xml:space="preserve">sporządzanie wniosku, wezwania lub decyzji w postępowaniu administracyjnym, </w:t>
      </w:r>
    </w:p>
    <w:p w14:paraId="1B530D19" w14:textId="45C97380" w:rsidR="009323D9" w:rsidRPr="00D54150" w:rsidRDefault="0023195C" w:rsidP="00D54150">
      <w:pPr>
        <w:pStyle w:val="Akapitzlist"/>
        <w:numPr>
          <w:ilvl w:val="0"/>
          <w:numId w:val="20"/>
        </w:numPr>
        <w:spacing w:before="120" w:after="120"/>
      </w:pPr>
      <w:r w:rsidRPr="00D54150">
        <w:t xml:space="preserve">sporządzanie umów cywilnoprawnych, </w:t>
      </w:r>
    </w:p>
    <w:p w14:paraId="5C3FB74E" w14:textId="1F831301" w:rsidR="009323D9" w:rsidRPr="00D54150" w:rsidRDefault="0023195C" w:rsidP="00D54150">
      <w:pPr>
        <w:pStyle w:val="Akapitzlist"/>
        <w:numPr>
          <w:ilvl w:val="0"/>
          <w:numId w:val="20"/>
        </w:numPr>
        <w:spacing w:before="120" w:after="120"/>
      </w:pPr>
      <w:r w:rsidRPr="00D54150">
        <w:t xml:space="preserve">sporządzanie dokumentów kadrowo – płacowych. </w:t>
      </w:r>
    </w:p>
    <w:p w14:paraId="1A840B09" w14:textId="77777777" w:rsidR="009323D9" w:rsidRDefault="0023195C" w:rsidP="0023195C">
      <w:pPr>
        <w:spacing w:before="120" w:after="120"/>
        <w:rPr>
          <w:rFonts w:ascii="Times New Roman" w:hAnsi="Times New Roman" w:cs="Times New Roman"/>
        </w:rPr>
      </w:pPr>
      <w:r w:rsidRPr="0023195C">
        <w:rPr>
          <w:rFonts w:ascii="Times New Roman" w:hAnsi="Times New Roman" w:cs="Times New Roman"/>
        </w:rPr>
        <w:t xml:space="preserve">Treści: </w:t>
      </w:r>
    </w:p>
    <w:p w14:paraId="0C04BFF4" w14:textId="35BDD764" w:rsidR="009323D9" w:rsidRPr="00D54150" w:rsidRDefault="0023195C" w:rsidP="00D54150">
      <w:pPr>
        <w:pStyle w:val="Akapitzlist"/>
        <w:numPr>
          <w:ilvl w:val="0"/>
          <w:numId w:val="22"/>
        </w:numPr>
        <w:spacing w:before="120" w:after="120"/>
      </w:pPr>
      <w:r w:rsidRPr="00D54150">
        <w:t>Właściwość organu administracji publicznej - wyjaśnienie pojęcia praktyce. pojęcie strony postępowania administracyj</w:t>
      </w:r>
      <w:r w:rsidR="00B54EDF" w:rsidRPr="00D54150">
        <w:t xml:space="preserve">nego. Korzystanie z komputera, </w:t>
      </w:r>
      <w:proofErr w:type="spellStart"/>
      <w:r w:rsidR="00B54EDF" w:rsidRPr="00D54150">
        <w:t>i</w:t>
      </w:r>
      <w:r w:rsidRPr="00D54150">
        <w:t>nternetu</w:t>
      </w:r>
      <w:proofErr w:type="spellEnd"/>
      <w:r w:rsidRPr="00D54150">
        <w:t xml:space="preserve"> i programów użytkowych. </w:t>
      </w:r>
    </w:p>
    <w:p w14:paraId="3DF439C3" w14:textId="45B012F4" w:rsidR="009323D9" w:rsidRPr="00D54150" w:rsidRDefault="0023195C" w:rsidP="00D54150">
      <w:pPr>
        <w:pStyle w:val="Akapitzlist"/>
        <w:numPr>
          <w:ilvl w:val="0"/>
          <w:numId w:val="22"/>
        </w:numPr>
        <w:spacing w:before="120" w:after="120"/>
      </w:pPr>
      <w:r w:rsidRPr="00D54150">
        <w:t>Wszczęcie postępowania administracyjnego</w:t>
      </w:r>
      <w:r w:rsidR="00B54EDF" w:rsidRPr="00D54150">
        <w:t xml:space="preserve"> </w:t>
      </w:r>
      <w:r w:rsidRPr="00D54150">
        <w:t>-</w:t>
      </w:r>
      <w:r w:rsidR="00B54EDF" w:rsidRPr="00D54150">
        <w:t xml:space="preserve"> </w:t>
      </w:r>
      <w:r w:rsidRPr="00D54150">
        <w:t>ogólne zasady redagowania pism</w:t>
      </w:r>
      <w:r w:rsidR="00B54EDF" w:rsidRPr="00D54150">
        <w:t xml:space="preserve"> </w:t>
      </w:r>
      <w:r w:rsidRPr="00D54150">
        <w:t>-</w:t>
      </w:r>
      <w:r w:rsidR="00B54EDF" w:rsidRPr="00D54150">
        <w:t xml:space="preserve"> </w:t>
      </w:r>
      <w:r w:rsidRPr="00D54150">
        <w:t xml:space="preserve">ćwiczenia w sporządzaniu pism. Korzystanie z komputera, </w:t>
      </w:r>
      <w:proofErr w:type="spellStart"/>
      <w:r w:rsidRPr="00D54150">
        <w:t>internetu</w:t>
      </w:r>
      <w:proofErr w:type="spellEnd"/>
      <w:r w:rsidRPr="00D54150">
        <w:t xml:space="preserve"> i programów użytkowych. </w:t>
      </w:r>
    </w:p>
    <w:p w14:paraId="2EFA5207" w14:textId="3654F6FB" w:rsidR="009323D9" w:rsidRPr="00D54150" w:rsidRDefault="0023195C" w:rsidP="00D54150">
      <w:pPr>
        <w:pStyle w:val="Akapitzlist"/>
        <w:numPr>
          <w:ilvl w:val="0"/>
          <w:numId w:val="22"/>
        </w:numPr>
        <w:spacing w:before="120" w:after="120"/>
      </w:pPr>
      <w:r w:rsidRPr="00D54150">
        <w:t xml:space="preserve">Stosunki cywilnoprawne - podmioty stosunków cywilnoprawnych, sporządzanie umów. </w:t>
      </w:r>
    </w:p>
    <w:p w14:paraId="5AA05C78" w14:textId="7037561A" w:rsidR="009323D9" w:rsidRPr="00D54150" w:rsidRDefault="0023195C" w:rsidP="00D54150">
      <w:pPr>
        <w:pStyle w:val="Akapitzlist"/>
        <w:numPr>
          <w:ilvl w:val="0"/>
          <w:numId w:val="22"/>
        </w:numPr>
        <w:spacing w:before="120" w:after="120"/>
      </w:pPr>
      <w:r w:rsidRPr="00D54150">
        <w:t xml:space="preserve">Stosunki pracy – pisma, dokumenty kadrowo – płacowe. </w:t>
      </w:r>
    </w:p>
    <w:p w14:paraId="37FF99CB" w14:textId="3B0F29C7" w:rsidR="009323D9" w:rsidRPr="00D54150" w:rsidRDefault="0023195C" w:rsidP="00D54150">
      <w:pPr>
        <w:pStyle w:val="Akapitzlist"/>
        <w:numPr>
          <w:ilvl w:val="0"/>
          <w:numId w:val="22"/>
        </w:numPr>
        <w:spacing w:before="120" w:after="120"/>
      </w:pPr>
      <w:r w:rsidRPr="00D54150">
        <w:t>Działalność gospodarcza - rejestrowanie działalności w CEIDG,</w:t>
      </w:r>
      <w:r w:rsidR="00B54EDF" w:rsidRPr="00D54150">
        <w:t xml:space="preserve"> KRS. Korzystanie z komputera, </w:t>
      </w:r>
      <w:proofErr w:type="spellStart"/>
      <w:r w:rsidR="00B54EDF" w:rsidRPr="00D54150">
        <w:t>i</w:t>
      </w:r>
      <w:r w:rsidRPr="00D54150">
        <w:t>nternetu</w:t>
      </w:r>
      <w:proofErr w:type="spellEnd"/>
      <w:r w:rsidRPr="00D54150">
        <w:t xml:space="preserve"> i programów użytkowych. </w:t>
      </w:r>
    </w:p>
    <w:p w14:paraId="34ACECFB" w14:textId="77777777" w:rsidR="009323D9" w:rsidRDefault="0023195C" w:rsidP="0023195C">
      <w:pPr>
        <w:spacing w:before="120" w:after="120"/>
        <w:rPr>
          <w:rFonts w:ascii="Times New Roman" w:hAnsi="Times New Roman" w:cs="Times New Roman"/>
        </w:rPr>
      </w:pPr>
      <w:r w:rsidRPr="0023195C">
        <w:rPr>
          <w:rFonts w:ascii="Times New Roman" w:hAnsi="Times New Roman" w:cs="Times New Roman"/>
        </w:rPr>
        <w:t xml:space="preserve">Efekty wsparcia u uczestników projektu to m.in.: </w:t>
      </w:r>
    </w:p>
    <w:p w14:paraId="13564722" w14:textId="3D2117E8" w:rsidR="009323D9" w:rsidRPr="00D54150" w:rsidRDefault="0023195C" w:rsidP="00D54150">
      <w:pPr>
        <w:pStyle w:val="Akapitzlist"/>
        <w:numPr>
          <w:ilvl w:val="0"/>
          <w:numId w:val="24"/>
        </w:numPr>
        <w:spacing w:before="120" w:after="120"/>
      </w:pPr>
      <w:r w:rsidRPr="00D54150">
        <w:t xml:space="preserve">Rozumienie sytuacji prawnej podmiotu w różnych stosunkach społecznych i prawnych. </w:t>
      </w:r>
    </w:p>
    <w:p w14:paraId="6E24DDBD" w14:textId="6C2B7E1E" w:rsidR="009323D9" w:rsidRPr="00D54150" w:rsidRDefault="0023195C" w:rsidP="00D54150">
      <w:pPr>
        <w:pStyle w:val="Akapitzlist"/>
        <w:numPr>
          <w:ilvl w:val="0"/>
          <w:numId w:val="24"/>
        </w:numPr>
        <w:spacing w:before="120" w:after="120"/>
      </w:pPr>
      <w:r w:rsidRPr="00D54150">
        <w:lastRenderedPageBreak/>
        <w:t xml:space="preserve">Umiejętność wyszukiwania i zastosowania odpowiednich przepisów prawa w praktyce. </w:t>
      </w:r>
    </w:p>
    <w:p w14:paraId="2DA2DFA0" w14:textId="1EF5E9C6" w:rsidR="009323D9" w:rsidRPr="00D54150" w:rsidRDefault="0023195C" w:rsidP="00D54150">
      <w:pPr>
        <w:pStyle w:val="Akapitzlist"/>
        <w:numPr>
          <w:ilvl w:val="0"/>
          <w:numId w:val="24"/>
        </w:numPr>
        <w:spacing w:before="120" w:after="120"/>
      </w:pPr>
      <w:r w:rsidRPr="00D54150">
        <w:t xml:space="preserve">Umiejętność wykorzystywania programów użytkowych w pracy </w:t>
      </w:r>
      <w:proofErr w:type="spellStart"/>
      <w:r w:rsidRPr="00D54150">
        <w:t>administracyjno</w:t>
      </w:r>
      <w:proofErr w:type="spellEnd"/>
      <w:r w:rsidRPr="00D54150">
        <w:t xml:space="preserve"> – biurowej. </w:t>
      </w:r>
    </w:p>
    <w:p w14:paraId="5F0A65B5" w14:textId="30ADE0A1" w:rsidR="009323D9" w:rsidRPr="00D54150" w:rsidRDefault="0023195C" w:rsidP="00D54150">
      <w:pPr>
        <w:pStyle w:val="Akapitzlist"/>
        <w:numPr>
          <w:ilvl w:val="0"/>
          <w:numId w:val="24"/>
        </w:numPr>
        <w:spacing w:before="120" w:after="120"/>
      </w:pPr>
      <w:r w:rsidRPr="00D54150">
        <w:t xml:space="preserve">Nabycie i uzupełnienie wiedzy niezbędnej do zdania egzaminów potwierdzających kwalifikacje w zawodzie technik prac biurowych i technik administracji. </w:t>
      </w:r>
    </w:p>
    <w:p w14:paraId="49AEAD81" w14:textId="2CECC857" w:rsidR="0023195C" w:rsidRDefault="0023195C" w:rsidP="0023195C">
      <w:pPr>
        <w:spacing w:before="120" w:after="120"/>
        <w:rPr>
          <w:rFonts w:ascii="Times New Roman" w:hAnsi="Times New Roman" w:cs="Times New Roman"/>
        </w:rPr>
      </w:pPr>
      <w:r w:rsidRPr="0023195C">
        <w:rPr>
          <w:rFonts w:ascii="Times New Roman" w:hAnsi="Times New Roman" w:cs="Times New Roman"/>
        </w:rPr>
        <w:t>Realizacja zadania w terminie: I-VI 2023r.</w:t>
      </w:r>
    </w:p>
    <w:p w14:paraId="3CAEB4C9" w14:textId="4CCE8EB2" w:rsidR="00B54EDF" w:rsidRPr="00D54150" w:rsidRDefault="009323D9" w:rsidP="00D54150">
      <w:pPr>
        <w:pStyle w:val="Akapitzlist"/>
        <w:numPr>
          <w:ilvl w:val="0"/>
          <w:numId w:val="17"/>
        </w:numPr>
        <w:spacing w:before="120" w:after="120"/>
        <w:rPr>
          <w:bCs/>
        </w:rPr>
      </w:pPr>
      <w:r w:rsidRPr="00D54150">
        <w:rPr>
          <w:bCs/>
        </w:rPr>
        <w:t>Zajęcia dla uczniów przeciwdziałające skutkom epidemii COVID-19</w:t>
      </w:r>
    </w:p>
    <w:p w14:paraId="53982FE9" w14:textId="609D1763" w:rsidR="009323D9" w:rsidRPr="00B54EDF" w:rsidRDefault="009323D9" w:rsidP="00B54EDF">
      <w:pPr>
        <w:spacing w:before="120" w:after="120"/>
        <w:rPr>
          <w:rFonts w:ascii="Times New Roman" w:hAnsi="Times New Roman" w:cs="Times New Roman"/>
          <w:bCs/>
        </w:rPr>
      </w:pPr>
      <w:r w:rsidRPr="00B54EDF">
        <w:rPr>
          <w:rFonts w:ascii="Times New Roman" w:hAnsi="Times New Roman" w:cs="Times New Roman"/>
          <w:bCs/>
        </w:rPr>
        <w:t>Zajęcia s</w:t>
      </w:r>
      <w:r w:rsidRPr="00B54EDF">
        <w:rPr>
          <w:rFonts w:ascii="Times New Roman" w:hAnsi="Times New Roman" w:cs="Times New Roman"/>
        </w:rPr>
        <w:t>kierowane do 10 uczestników projektu (2K/8M), prowadzone przez 1 nauczyciela z SOSW 6, dwie grupy po 5 osób (10 godzin zajęć dla każdej grupy, łącznie: 20 godzin.</w:t>
      </w:r>
      <w:r w:rsidR="00B54EDF">
        <w:rPr>
          <w:rFonts w:ascii="Times New Roman" w:hAnsi="Times New Roman" w:cs="Times New Roman"/>
        </w:rPr>
        <w:t>)</w:t>
      </w:r>
    </w:p>
    <w:p w14:paraId="3A95901A" w14:textId="100D40EC" w:rsidR="009323D9" w:rsidRDefault="009323D9" w:rsidP="009323D9">
      <w:pPr>
        <w:spacing w:before="120" w:after="120"/>
        <w:rPr>
          <w:rFonts w:ascii="Times New Roman" w:hAnsi="Times New Roman" w:cs="Times New Roman"/>
        </w:rPr>
      </w:pPr>
      <w:r w:rsidRPr="009323D9">
        <w:rPr>
          <w:rFonts w:ascii="Times New Roman" w:hAnsi="Times New Roman" w:cs="Times New Roman"/>
        </w:rPr>
        <w:t>P</w:t>
      </w:r>
      <w:r w:rsidR="00B54EDF">
        <w:rPr>
          <w:rFonts w:ascii="Times New Roman" w:hAnsi="Times New Roman" w:cs="Times New Roman"/>
        </w:rPr>
        <w:t>rogram zajęć</w:t>
      </w:r>
      <w:r w:rsidRPr="009323D9">
        <w:rPr>
          <w:rFonts w:ascii="Times New Roman" w:hAnsi="Times New Roman" w:cs="Times New Roman"/>
        </w:rPr>
        <w:t xml:space="preserve"> </w:t>
      </w:r>
      <w:proofErr w:type="spellStart"/>
      <w:r w:rsidRPr="009323D9">
        <w:rPr>
          <w:rFonts w:ascii="Times New Roman" w:hAnsi="Times New Roman" w:cs="Times New Roman"/>
        </w:rPr>
        <w:t>mindfulness</w:t>
      </w:r>
      <w:proofErr w:type="spellEnd"/>
      <w:r w:rsidRPr="009323D9">
        <w:rPr>
          <w:rFonts w:ascii="Times New Roman" w:hAnsi="Times New Roman" w:cs="Times New Roman"/>
        </w:rPr>
        <w:t xml:space="preserve"> obejmuje, m.in. przeprowadzanie: </w:t>
      </w:r>
    </w:p>
    <w:p w14:paraId="453A0CBB" w14:textId="7F1CC066" w:rsidR="009323D9" w:rsidRPr="00D54150" w:rsidRDefault="009323D9" w:rsidP="00D54150">
      <w:pPr>
        <w:pStyle w:val="Akapitzlist"/>
        <w:numPr>
          <w:ilvl w:val="0"/>
          <w:numId w:val="26"/>
        </w:numPr>
        <w:spacing w:before="120" w:after="120"/>
      </w:pPr>
      <w:r w:rsidRPr="00D54150">
        <w:t>wykładów (informacje o stresie, uważności itp.),</w:t>
      </w:r>
    </w:p>
    <w:p w14:paraId="17740B24" w14:textId="6C699309" w:rsidR="009323D9" w:rsidRPr="00D54150" w:rsidRDefault="009323D9" w:rsidP="00D54150">
      <w:pPr>
        <w:pStyle w:val="Akapitzlist"/>
        <w:numPr>
          <w:ilvl w:val="0"/>
          <w:numId w:val="26"/>
        </w:numPr>
        <w:spacing w:before="120" w:after="120"/>
      </w:pPr>
      <w:r w:rsidRPr="00D54150">
        <w:t xml:space="preserve">treningów - uważny ruch, </w:t>
      </w:r>
    </w:p>
    <w:p w14:paraId="6DC23A43" w14:textId="4A507DCF" w:rsidR="009323D9" w:rsidRPr="00D54150" w:rsidRDefault="00B54EDF" w:rsidP="00D54150">
      <w:pPr>
        <w:pStyle w:val="Akapitzlist"/>
        <w:numPr>
          <w:ilvl w:val="0"/>
          <w:numId w:val="26"/>
        </w:numPr>
        <w:spacing w:before="120" w:after="120"/>
      </w:pPr>
      <w:r w:rsidRPr="00D54150">
        <w:t>treningów -</w:t>
      </w:r>
      <w:r w:rsidR="009323D9" w:rsidRPr="00D54150">
        <w:t xml:space="preserve"> medytacje uważności z wykorzystaniem pomocy do ćwiczeń i re</w:t>
      </w:r>
      <w:r w:rsidRPr="00D54150">
        <w:t>laksu (maty, poduszki, koce, itp</w:t>
      </w:r>
      <w:r w:rsidR="009323D9" w:rsidRPr="00D54150">
        <w:t xml:space="preserve">.) </w:t>
      </w:r>
    </w:p>
    <w:p w14:paraId="32D59A48" w14:textId="13678BEC" w:rsidR="009323D9" w:rsidRDefault="009323D9" w:rsidP="009323D9">
      <w:pPr>
        <w:spacing w:before="120" w:after="120"/>
        <w:rPr>
          <w:rFonts w:ascii="Times New Roman" w:hAnsi="Times New Roman" w:cs="Times New Roman"/>
        </w:rPr>
      </w:pPr>
      <w:r w:rsidRPr="009323D9">
        <w:rPr>
          <w:rFonts w:ascii="Times New Roman" w:hAnsi="Times New Roman" w:cs="Times New Roman"/>
        </w:rPr>
        <w:t xml:space="preserve">Efekty </w:t>
      </w:r>
      <w:r w:rsidR="00B54EDF">
        <w:rPr>
          <w:rFonts w:ascii="Times New Roman" w:hAnsi="Times New Roman" w:cs="Times New Roman"/>
        </w:rPr>
        <w:t>u uczestników projektu to</w:t>
      </w:r>
      <w:r w:rsidRPr="009323D9">
        <w:rPr>
          <w:rFonts w:ascii="Times New Roman" w:hAnsi="Times New Roman" w:cs="Times New Roman"/>
        </w:rPr>
        <w:t xml:space="preserve"> m.in.:</w:t>
      </w:r>
    </w:p>
    <w:p w14:paraId="325D9D6A" w14:textId="77777777" w:rsidR="00B54EDF" w:rsidRPr="00D54150" w:rsidRDefault="009323D9" w:rsidP="00D54150">
      <w:pPr>
        <w:pStyle w:val="Akapitzlist"/>
        <w:numPr>
          <w:ilvl w:val="0"/>
          <w:numId w:val="27"/>
        </w:numPr>
        <w:spacing w:before="120" w:after="120"/>
      </w:pPr>
      <w:r w:rsidRPr="00D54150">
        <w:t>wzrost poczucia kompetencji i autonomii uczestn</w:t>
      </w:r>
      <w:r w:rsidR="00B54EDF" w:rsidRPr="00D54150">
        <w:t>ika w sytuacjach zadaniowych.</w:t>
      </w:r>
    </w:p>
    <w:p w14:paraId="541E3490" w14:textId="21F4B4EB" w:rsidR="009323D9" w:rsidRPr="00D54150" w:rsidRDefault="009323D9" w:rsidP="00D54150">
      <w:pPr>
        <w:pStyle w:val="Akapitzlist"/>
        <w:numPr>
          <w:ilvl w:val="0"/>
          <w:numId w:val="27"/>
        </w:numPr>
        <w:spacing w:before="120" w:after="120"/>
      </w:pPr>
      <w:r w:rsidRPr="00D54150">
        <w:t>zwiększenie umiejętności budowania odporności psyc</w:t>
      </w:r>
      <w:r w:rsidR="00D54150" w:rsidRPr="00D54150">
        <w:t xml:space="preserve">hicznej dzięki poznaniu technik </w:t>
      </w:r>
      <w:r w:rsidRPr="00D54150">
        <w:t xml:space="preserve">redukowania stresu. </w:t>
      </w:r>
    </w:p>
    <w:p w14:paraId="661E1AF9" w14:textId="123A4146" w:rsidR="009323D9" w:rsidRPr="00D54150" w:rsidRDefault="009323D9" w:rsidP="00D54150">
      <w:pPr>
        <w:pStyle w:val="Akapitzlist"/>
        <w:numPr>
          <w:ilvl w:val="0"/>
          <w:numId w:val="27"/>
        </w:numPr>
        <w:spacing w:before="120" w:after="120"/>
      </w:pPr>
      <w:r w:rsidRPr="00D54150">
        <w:t xml:space="preserve">zmniejszenie aktywności ciała migdałowatego co zmniejsza poziom lęku </w:t>
      </w:r>
    </w:p>
    <w:p w14:paraId="3B16F7C7" w14:textId="5BA843E5" w:rsidR="009323D9" w:rsidRPr="00D54150" w:rsidRDefault="009323D9" w:rsidP="00D54150">
      <w:pPr>
        <w:pStyle w:val="Akapitzlist"/>
        <w:numPr>
          <w:ilvl w:val="0"/>
          <w:numId w:val="27"/>
        </w:numPr>
        <w:spacing w:before="120" w:after="120"/>
      </w:pPr>
      <w:r w:rsidRPr="00D54150">
        <w:t xml:space="preserve">wzrost poczucia kontroli podejmowanych działań, identyfikowanie sytuacji z ograniczoną kontrolą. </w:t>
      </w:r>
    </w:p>
    <w:p w14:paraId="7894C6AC" w14:textId="7AF1A21E" w:rsidR="009323D9" w:rsidRPr="00D54150" w:rsidRDefault="009323D9" w:rsidP="00D54150">
      <w:pPr>
        <w:pStyle w:val="Akapitzlist"/>
        <w:numPr>
          <w:ilvl w:val="0"/>
          <w:numId w:val="27"/>
        </w:numPr>
        <w:spacing w:before="120" w:after="120"/>
      </w:pPr>
      <w:r w:rsidRPr="00D54150">
        <w:t xml:space="preserve">większa efektywność komunikacji i pracy w zespole. </w:t>
      </w:r>
    </w:p>
    <w:p w14:paraId="4ED261ED" w14:textId="2A98279E" w:rsidR="009323D9" w:rsidRPr="00D54150" w:rsidRDefault="009323D9" w:rsidP="00D54150">
      <w:pPr>
        <w:pStyle w:val="Akapitzlist"/>
        <w:numPr>
          <w:ilvl w:val="0"/>
          <w:numId w:val="27"/>
        </w:numPr>
        <w:spacing w:before="120" w:after="120"/>
      </w:pPr>
      <w:r w:rsidRPr="00D54150">
        <w:t xml:space="preserve">uważne rozpoznawanie trudnych emocji i sytuacji i umiejętne odpowiadanie na nie. </w:t>
      </w:r>
    </w:p>
    <w:p w14:paraId="3C511ED6" w14:textId="721C16C9" w:rsidR="009323D9" w:rsidRPr="00D54150" w:rsidRDefault="009323D9" w:rsidP="00D54150">
      <w:pPr>
        <w:pStyle w:val="Akapitzlist"/>
        <w:numPr>
          <w:ilvl w:val="0"/>
          <w:numId w:val="27"/>
        </w:numPr>
        <w:spacing w:before="120" w:after="120"/>
      </w:pPr>
      <w:r w:rsidRPr="00D54150">
        <w:t xml:space="preserve">większa łatwość dostosowywania emocji i działania do niespodziewanych sytuacji – zwiększanie elastyczności poznawczej w relacjach społecznych. </w:t>
      </w:r>
    </w:p>
    <w:p w14:paraId="20E5B1C8" w14:textId="1EBA0585" w:rsidR="009323D9" w:rsidRPr="00D54150" w:rsidRDefault="009323D9" w:rsidP="00D54150">
      <w:pPr>
        <w:pStyle w:val="Akapitzlist"/>
        <w:numPr>
          <w:ilvl w:val="0"/>
          <w:numId w:val="27"/>
        </w:numPr>
        <w:spacing w:before="120" w:after="120"/>
      </w:pPr>
      <w:r w:rsidRPr="00D54150">
        <w:t xml:space="preserve">poznanie wpływu wzorców myślenia na dobrostan fizyczny i psychiczny. </w:t>
      </w:r>
    </w:p>
    <w:p w14:paraId="5435ED52" w14:textId="364C7275" w:rsidR="009323D9" w:rsidRPr="00D54150" w:rsidRDefault="009323D9" w:rsidP="00D54150">
      <w:pPr>
        <w:pStyle w:val="Akapitzlist"/>
        <w:numPr>
          <w:ilvl w:val="0"/>
          <w:numId w:val="27"/>
        </w:numPr>
        <w:spacing w:before="120" w:after="120"/>
      </w:pPr>
      <w:r w:rsidRPr="00D54150">
        <w:t xml:space="preserve">budowanie schematu myślenia– zmieniam to co mogę zmienić, akceptuję to czego zmienić nie mogę. </w:t>
      </w:r>
    </w:p>
    <w:p w14:paraId="26949DBC" w14:textId="473F2954" w:rsidR="009323D9" w:rsidRPr="00D54150" w:rsidRDefault="009323D9" w:rsidP="00D54150">
      <w:pPr>
        <w:pStyle w:val="Akapitzlist"/>
        <w:numPr>
          <w:ilvl w:val="0"/>
          <w:numId w:val="27"/>
        </w:numPr>
        <w:spacing w:before="120" w:after="120"/>
      </w:pPr>
      <w:r w:rsidRPr="00D54150">
        <w:t xml:space="preserve">poznanie sposobów ochrony przed skutkami stresu tj.: depresją, stanami lękowymi, wypaleniem zawodowym. </w:t>
      </w:r>
    </w:p>
    <w:p w14:paraId="51A36CFA" w14:textId="2310BC1C" w:rsidR="009323D9" w:rsidRPr="00B54EDF" w:rsidRDefault="009323D9" w:rsidP="00D54150">
      <w:pPr>
        <w:pStyle w:val="Akapitzlist"/>
        <w:numPr>
          <w:ilvl w:val="0"/>
          <w:numId w:val="27"/>
        </w:numPr>
        <w:spacing w:before="120" w:after="120"/>
      </w:pPr>
      <w:r w:rsidRPr="00D54150">
        <w:t>poznanie różnych perspektyw doświadczania sytuacji trudnych.</w:t>
      </w:r>
      <w:r w:rsidRPr="00B54EDF">
        <w:t xml:space="preserve"> </w:t>
      </w:r>
    </w:p>
    <w:p w14:paraId="4E231427" w14:textId="0598A59D" w:rsidR="009323D9" w:rsidRPr="009323D9" w:rsidRDefault="009323D9" w:rsidP="009323D9">
      <w:pPr>
        <w:spacing w:before="120" w:after="120"/>
        <w:rPr>
          <w:rFonts w:ascii="Times New Roman" w:hAnsi="Times New Roman" w:cs="Times New Roman"/>
          <w:bCs/>
        </w:rPr>
      </w:pPr>
      <w:r w:rsidRPr="009323D9">
        <w:rPr>
          <w:rFonts w:ascii="Times New Roman" w:hAnsi="Times New Roman" w:cs="Times New Roman"/>
        </w:rPr>
        <w:t xml:space="preserve">Praktyka uważności </w:t>
      </w:r>
      <w:proofErr w:type="spellStart"/>
      <w:r w:rsidRPr="009323D9">
        <w:rPr>
          <w:rFonts w:ascii="Times New Roman" w:hAnsi="Times New Roman" w:cs="Times New Roman"/>
        </w:rPr>
        <w:t>mindfulness</w:t>
      </w:r>
      <w:proofErr w:type="spellEnd"/>
      <w:r w:rsidRPr="009323D9">
        <w:rPr>
          <w:rFonts w:ascii="Times New Roman" w:hAnsi="Times New Roman" w:cs="Times New Roman"/>
        </w:rPr>
        <w:t xml:space="preserve"> jest rekomendowana przez UE i ONZ jako metoda redukcji stresu i wzmacniania/budowania odporności psychicznej w czasie pandemii Covid-19 https://www.un.org/en/coronavirus/wellness</w:t>
      </w:r>
    </w:p>
    <w:p w14:paraId="5B8A661A" w14:textId="2214C4F7" w:rsidR="007B37BF" w:rsidRPr="00D54150" w:rsidRDefault="00D54150" w:rsidP="00D54150">
      <w:pPr>
        <w:pStyle w:val="Akapitzlist"/>
        <w:numPr>
          <w:ilvl w:val="0"/>
          <w:numId w:val="17"/>
        </w:numPr>
        <w:spacing w:before="240"/>
        <w:jc w:val="both"/>
      </w:pPr>
      <w:r w:rsidRPr="00D54150">
        <w:t>U</w:t>
      </w:r>
      <w:r w:rsidR="003834A5" w:rsidRPr="00D54150">
        <w:t xml:space="preserve">dział </w:t>
      </w:r>
      <w:r w:rsidR="007B37BF" w:rsidRPr="00D54150">
        <w:t>nauczycieli w:</w:t>
      </w:r>
      <w:r w:rsidR="00474D66" w:rsidRPr="00D54150">
        <w:t xml:space="preserve"> </w:t>
      </w:r>
    </w:p>
    <w:p w14:paraId="1DA6C65E" w14:textId="77777777" w:rsidR="00D54150" w:rsidRPr="00D54150" w:rsidRDefault="00D54150" w:rsidP="00D54150">
      <w:pPr>
        <w:pStyle w:val="Akapitzlist"/>
        <w:spacing w:before="240"/>
        <w:ind w:left="720"/>
        <w:jc w:val="both"/>
      </w:pPr>
    </w:p>
    <w:p w14:paraId="52DC387A" w14:textId="325DD1A6" w:rsidR="00147580" w:rsidRPr="00D54150" w:rsidRDefault="00147580" w:rsidP="00D54150">
      <w:pPr>
        <w:pStyle w:val="Akapitzlist"/>
        <w:numPr>
          <w:ilvl w:val="0"/>
          <w:numId w:val="28"/>
        </w:numPr>
        <w:spacing w:before="120" w:after="120"/>
        <w:rPr>
          <w:bCs/>
        </w:rPr>
      </w:pPr>
      <w:r w:rsidRPr="00D54150">
        <w:rPr>
          <w:bCs/>
        </w:rPr>
        <w:t>Doskonalenie umiejętności</w:t>
      </w:r>
      <w:r w:rsidR="00472C7E" w:rsidRPr="00D54150">
        <w:rPr>
          <w:bCs/>
        </w:rPr>
        <w:t>,</w:t>
      </w:r>
      <w:r w:rsidRPr="00D54150">
        <w:rPr>
          <w:bCs/>
        </w:rPr>
        <w:t xml:space="preserve"> kompeten</w:t>
      </w:r>
      <w:r w:rsidR="00472C7E" w:rsidRPr="00D54150">
        <w:rPr>
          <w:bCs/>
        </w:rPr>
        <w:t>cji lub kwalifikacji nauczycieli</w:t>
      </w:r>
      <w:r w:rsidRPr="00D54150">
        <w:rPr>
          <w:bCs/>
        </w:rPr>
        <w:t xml:space="preserve"> kształcenia zawodowego/instruktorów praktycznej nauki zawodu zatrudnionych w Specjalnym Ośrodku Szk</w:t>
      </w:r>
      <w:r w:rsidR="00C576AD" w:rsidRPr="00D54150">
        <w:rPr>
          <w:bCs/>
        </w:rPr>
        <w:t>olno-</w:t>
      </w:r>
      <w:r w:rsidRPr="00D54150">
        <w:rPr>
          <w:bCs/>
        </w:rPr>
        <w:t xml:space="preserve">Wychowawczym nr 6 w Łodzi </w:t>
      </w:r>
    </w:p>
    <w:p w14:paraId="4914831E" w14:textId="77777777" w:rsidR="00C95C09" w:rsidRDefault="00472C7E" w:rsidP="00147580">
      <w:pPr>
        <w:spacing w:before="120" w:after="120"/>
        <w:rPr>
          <w:rFonts w:ascii="Times New Roman" w:hAnsi="Times New Roman" w:cs="Times New Roman"/>
        </w:rPr>
      </w:pPr>
      <w:r w:rsidRPr="00472C7E">
        <w:rPr>
          <w:rFonts w:ascii="Times New Roman" w:hAnsi="Times New Roman" w:cs="Times New Roman"/>
        </w:rPr>
        <w:t xml:space="preserve">Skierowane do 10 nauczycieli (8K/2M) zatrudnionych w SOSW 6 (nauczyciele przedmiotów zawodowych w technikum i </w:t>
      </w:r>
      <w:r w:rsidR="00C95C09">
        <w:rPr>
          <w:rFonts w:ascii="Times New Roman" w:hAnsi="Times New Roman" w:cs="Times New Roman"/>
        </w:rPr>
        <w:t xml:space="preserve">szkole policealnej): </w:t>
      </w:r>
    </w:p>
    <w:p w14:paraId="4F077676" w14:textId="4D378521" w:rsidR="00C95C09" w:rsidRPr="00D54150" w:rsidRDefault="00D54150" w:rsidP="00D54150">
      <w:pPr>
        <w:pStyle w:val="Akapitzlist"/>
        <w:numPr>
          <w:ilvl w:val="0"/>
          <w:numId w:val="29"/>
        </w:numPr>
        <w:spacing w:before="120" w:after="120"/>
      </w:pPr>
      <w:r w:rsidRPr="00D54150">
        <w:t>S</w:t>
      </w:r>
      <w:r w:rsidR="00472C7E" w:rsidRPr="00D54150">
        <w:t xml:space="preserve">zkolenie pn. Edukacja młodzieży z </w:t>
      </w:r>
      <w:r w:rsidR="00C95C09" w:rsidRPr="00D54150">
        <w:t>autyzmem</w:t>
      </w:r>
      <w:r>
        <w:t xml:space="preserve"> 60h; miejsce: SOSW </w:t>
      </w:r>
      <w:r w:rsidR="00472C7E" w:rsidRPr="00D54150">
        <w:t>6 (nauczyciele nabędą kompetencje do pr</w:t>
      </w:r>
      <w:r w:rsidR="00C95C09" w:rsidRPr="00D54150">
        <w:t>acy z uczniami z autyzmem)</w:t>
      </w:r>
    </w:p>
    <w:p w14:paraId="1893C678" w14:textId="680A4187" w:rsidR="00C95C09" w:rsidRPr="00D54150" w:rsidRDefault="00D54150" w:rsidP="00D54150">
      <w:pPr>
        <w:pStyle w:val="Akapitzlist"/>
        <w:numPr>
          <w:ilvl w:val="0"/>
          <w:numId w:val="29"/>
        </w:numPr>
        <w:spacing w:before="120" w:after="120"/>
      </w:pPr>
      <w:r>
        <w:t>S</w:t>
      </w:r>
      <w:r w:rsidR="00472C7E" w:rsidRPr="00D54150">
        <w:t xml:space="preserve">zkolenie - redukcja stresu i budowanie odporności psychicznej z wykorzystaniem technik </w:t>
      </w:r>
      <w:proofErr w:type="spellStart"/>
      <w:r w:rsidR="00472C7E" w:rsidRPr="00D54150">
        <w:t>uważnościowych</w:t>
      </w:r>
      <w:proofErr w:type="spellEnd"/>
      <w:r w:rsidR="00472C7E" w:rsidRPr="00D54150">
        <w:t xml:space="preserve"> - </w:t>
      </w:r>
      <w:proofErr w:type="spellStart"/>
      <w:r w:rsidR="00472C7E" w:rsidRPr="00D54150">
        <w:t>mindfulness</w:t>
      </w:r>
      <w:proofErr w:type="spellEnd"/>
      <w:r w:rsidR="00472C7E" w:rsidRPr="00D54150">
        <w:t xml:space="preserve">, przeciwdziałające skutkom COVID 19, prowadzone przez 1 psychologa/specjalistę </w:t>
      </w:r>
      <w:proofErr w:type="spellStart"/>
      <w:r w:rsidR="00472C7E" w:rsidRPr="00D54150">
        <w:t>min</w:t>
      </w:r>
      <w:r>
        <w:t>d</w:t>
      </w:r>
      <w:r w:rsidR="00472C7E" w:rsidRPr="00D54150">
        <w:t>fulness</w:t>
      </w:r>
      <w:proofErr w:type="spellEnd"/>
      <w:r w:rsidR="00472C7E" w:rsidRPr="00D54150">
        <w:t>, w 2 gr.</w:t>
      </w:r>
      <w:r>
        <w:t xml:space="preserve"> (2 x 5 nauczycieli po 10h) =</w:t>
      </w:r>
      <w:r w:rsidR="00472C7E" w:rsidRPr="00D54150">
        <w:t xml:space="preserve"> 20h; </w:t>
      </w:r>
    </w:p>
    <w:p w14:paraId="17622716" w14:textId="77777777" w:rsidR="00D54150" w:rsidRDefault="00D54150" w:rsidP="0014758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95C09" w:rsidRPr="00C95C09">
        <w:rPr>
          <w:rFonts w:ascii="Times New Roman" w:hAnsi="Times New Roman" w:cs="Times New Roman"/>
        </w:rPr>
        <w:t xml:space="preserve">fekty: </w:t>
      </w:r>
    </w:p>
    <w:p w14:paraId="0025FBE6" w14:textId="77777777" w:rsidR="00D54150" w:rsidRDefault="00D54150" w:rsidP="0014758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5C09" w:rsidRPr="00C95C09">
        <w:rPr>
          <w:rFonts w:ascii="Times New Roman" w:hAnsi="Times New Roman" w:cs="Times New Roman"/>
        </w:rPr>
        <w:t xml:space="preserve">zwiększenie umiejętności budowania odporności psychicznej dzięki poznaniu technik redukowania stresu; </w:t>
      </w:r>
    </w:p>
    <w:p w14:paraId="6123C87A" w14:textId="77777777" w:rsidR="00D54150" w:rsidRDefault="00D54150" w:rsidP="0014758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5C09" w:rsidRPr="00C95C09">
        <w:rPr>
          <w:rFonts w:ascii="Times New Roman" w:hAnsi="Times New Roman" w:cs="Times New Roman"/>
        </w:rPr>
        <w:t xml:space="preserve">większa efektywność komunikacji i pracy w zespole; </w:t>
      </w:r>
    </w:p>
    <w:p w14:paraId="1E21A6BA" w14:textId="77777777" w:rsidR="00D54150" w:rsidRDefault="00D54150" w:rsidP="0014758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5C09" w:rsidRPr="00C95C09">
        <w:rPr>
          <w:rFonts w:ascii="Times New Roman" w:hAnsi="Times New Roman" w:cs="Times New Roman"/>
        </w:rPr>
        <w:t xml:space="preserve">uważne rozpoznawanie trudnych emocji i sytuacji i umiejętne odpowiadanie na nie; </w:t>
      </w:r>
    </w:p>
    <w:p w14:paraId="64D19F99" w14:textId="77777777" w:rsidR="00D54150" w:rsidRDefault="00D54150" w:rsidP="0014758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5C09" w:rsidRPr="00C95C09">
        <w:rPr>
          <w:rFonts w:ascii="Times New Roman" w:hAnsi="Times New Roman" w:cs="Times New Roman"/>
        </w:rPr>
        <w:t>większa łatwość dostosowywania emocji i działania do niespodziewanych sytuacji – zwiększanie elastyczności poznawczej w relacjach społecznych;</w:t>
      </w:r>
    </w:p>
    <w:p w14:paraId="12DCCD86" w14:textId="77777777" w:rsidR="00A30FE2" w:rsidRDefault="00D54150" w:rsidP="0014758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5C09" w:rsidRPr="00C95C09">
        <w:rPr>
          <w:rFonts w:ascii="Times New Roman" w:hAnsi="Times New Roman" w:cs="Times New Roman"/>
        </w:rPr>
        <w:t xml:space="preserve">poznanie wpływu wzorców myślenia na dobrostan fizyczny i psychiczny; </w:t>
      </w:r>
    </w:p>
    <w:p w14:paraId="09AF1BD7" w14:textId="77777777" w:rsidR="00A30FE2" w:rsidRDefault="00A30FE2" w:rsidP="0014758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C95C09" w:rsidRPr="00C95C09">
        <w:rPr>
          <w:rFonts w:ascii="Times New Roman" w:hAnsi="Times New Roman" w:cs="Times New Roman"/>
        </w:rPr>
        <w:t xml:space="preserve">mniejszenie aktywności ciała migdałowatego co zmniejsza poziom lęku; </w:t>
      </w:r>
    </w:p>
    <w:p w14:paraId="04ECBA48" w14:textId="77777777" w:rsidR="00A30FE2" w:rsidRDefault="00A30FE2" w:rsidP="0014758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5C09" w:rsidRPr="00C95C09">
        <w:rPr>
          <w:rFonts w:ascii="Times New Roman" w:hAnsi="Times New Roman" w:cs="Times New Roman"/>
        </w:rPr>
        <w:t xml:space="preserve">większy komfort życia; </w:t>
      </w:r>
    </w:p>
    <w:p w14:paraId="55F04323" w14:textId="77777777" w:rsidR="00A30FE2" w:rsidRDefault="00A30FE2" w:rsidP="0014758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5C09" w:rsidRPr="00C95C09">
        <w:rPr>
          <w:rFonts w:ascii="Times New Roman" w:hAnsi="Times New Roman" w:cs="Times New Roman"/>
        </w:rPr>
        <w:t xml:space="preserve">większa kontrola nad emocjonalnym doświadczaniem sytuacji; </w:t>
      </w:r>
    </w:p>
    <w:p w14:paraId="127B2858" w14:textId="77777777" w:rsidR="00A30FE2" w:rsidRDefault="00A30FE2" w:rsidP="0014758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95C09" w:rsidRPr="00C95C09">
        <w:rPr>
          <w:rFonts w:ascii="Times New Roman" w:hAnsi="Times New Roman" w:cs="Times New Roman"/>
        </w:rPr>
        <w:t>orzyści z uważnego życia</w:t>
      </w:r>
    </w:p>
    <w:p w14:paraId="16403A3F" w14:textId="77777777" w:rsidR="00A30FE2" w:rsidRDefault="00C95C09" w:rsidP="00147580">
      <w:pPr>
        <w:spacing w:before="120" w:after="120"/>
        <w:rPr>
          <w:rFonts w:ascii="Times New Roman" w:hAnsi="Times New Roman" w:cs="Times New Roman"/>
        </w:rPr>
      </w:pPr>
      <w:r w:rsidRPr="00C95C09">
        <w:rPr>
          <w:rFonts w:ascii="Times New Roman" w:hAnsi="Times New Roman" w:cs="Times New Roman"/>
        </w:rPr>
        <w:t xml:space="preserve">- dostrzeganie i przerywanie ciągu zamartwiania się; </w:t>
      </w:r>
    </w:p>
    <w:p w14:paraId="5E4D9ABD" w14:textId="77777777" w:rsidR="00A30FE2" w:rsidRDefault="00A30FE2" w:rsidP="0014758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5C09" w:rsidRPr="00C95C09">
        <w:rPr>
          <w:rFonts w:ascii="Times New Roman" w:hAnsi="Times New Roman" w:cs="Times New Roman"/>
        </w:rPr>
        <w:t>zwiększeni</w:t>
      </w:r>
      <w:r>
        <w:rPr>
          <w:rFonts w:ascii="Times New Roman" w:hAnsi="Times New Roman" w:cs="Times New Roman"/>
        </w:rPr>
        <w:t>e akceptowania zmienności życia</w:t>
      </w:r>
      <w:r w:rsidR="00C95C09" w:rsidRPr="00C95C09">
        <w:rPr>
          <w:rFonts w:ascii="Times New Roman" w:hAnsi="Times New Roman" w:cs="Times New Roman"/>
        </w:rPr>
        <w:t xml:space="preserve">. </w:t>
      </w:r>
    </w:p>
    <w:p w14:paraId="63E28EB7" w14:textId="623628B0" w:rsidR="00C95C09" w:rsidRDefault="00C95C09" w:rsidP="00147580">
      <w:pPr>
        <w:spacing w:before="120" w:after="120"/>
        <w:rPr>
          <w:rFonts w:ascii="Times New Roman" w:hAnsi="Times New Roman" w:cs="Times New Roman"/>
        </w:rPr>
      </w:pPr>
      <w:r w:rsidRPr="00C95C09">
        <w:rPr>
          <w:rFonts w:ascii="Times New Roman" w:hAnsi="Times New Roman" w:cs="Times New Roman"/>
        </w:rPr>
        <w:t xml:space="preserve">Praktyka uważności </w:t>
      </w:r>
      <w:proofErr w:type="spellStart"/>
      <w:r w:rsidRPr="00C95C09">
        <w:rPr>
          <w:rFonts w:ascii="Times New Roman" w:hAnsi="Times New Roman" w:cs="Times New Roman"/>
        </w:rPr>
        <w:t>mindfulness</w:t>
      </w:r>
      <w:proofErr w:type="spellEnd"/>
      <w:r w:rsidRPr="00C95C09">
        <w:rPr>
          <w:rFonts w:ascii="Times New Roman" w:hAnsi="Times New Roman" w:cs="Times New Roman"/>
        </w:rPr>
        <w:t xml:space="preserve"> jest rekomendowana przez UE i ONZ jako metoda redukcji stresu i wzmacniania/budowania odporności psychicznej w czasie pandemii Covid-19 https://www.un.org/en/coronavirus/wellness.</w:t>
      </w:r>
    </w:p>
    <w:p w14:paraId="618A5B76" w14:textId="48C33359" w:rsidR="00C95C09" w:rsidRPr="00A30FE2" w:rsidRDefault="00C95C09" w:rsidP="00A30FE2">
      <w:pPr>
        <w:pStyle w:val="Akapitzlist"/>
        <w:numPr>
          <w:ilvl w:val="0"/>
          <w:numId w:val="30"/>
        </w:numPr>
        <w:spacing w:before="120" w:after="120"/>
      </w:pPr>
      <w:r w:rsidRPr="00A30FE2">
        <w:t xml:space="preserve">Szkolenie dla 10 nauczycieli z zakresu obsługi zakupionego sprzętu w ramach projektu (miejsce: SOSW 6), Łącznie 8h, dla 10 nauczycieli, którzy nabędą kompetencje obsługi zakupionych pomocy dydaktycznych i efektywnego ich wykorzystania do realizacji podstawy programowej kształcenia zawodowego oraz zajęć w projekcie. </w:t>
      </w:r>
    </w:p>
    <w:p w14:paraId="1BD230B8" w14:textId="6D294901" w:rsidR="00C95C09" w:rsidRDefault="00C95C09" w:rsidP="00147580">
      <w:pPr>
        <w:spacing w:before="120" w:after="120"/>
        <w:rPr>
          <w:rFonts w:ascii="Times New Roman" w:hAnsi="Times New Roman" w:cs="Times New Roman"/>
        </w:rPr>
      </w:pPr>
    </w:p>
    <w:p w14:paraId="0A3BD95D" w14:textId="77777777" w:rsidR="00C95C09" w:rsidRDefault="00C95C09" w:rsidP="00147580">
      <w:pPr>
        <w:spacing w:before="120" w:after="120"/>
        <w:rPr>
          <w:rFonts w:asciiTheme="majorHAnsi" w:hAnsiTheme="majorHAnsi"/>
          <w:sz w:val="28"/>
          <w:szCs w:val="28"/>
        </w:rPr>
      </w:pPr>
    </w:p>
    <w:p w14:paraId="6B705485" w14:textId="0C437DF6" w:rsidR="004400DE" w:rsidRPr="00234291" w:rsidRDefault="004400DE" w:rsidP="00147580">
      <w:pPr>
        <w:spacing w:before="120" w:after="120"/>
        <w:rPr>
          <w:rFonts w:asciiTheme="majorHAnsi" w:hAnsiTheme="majorHAnsi"/>
          <w:sz w:val="28"/>
          <w:szCs w:val="28"/>
        </w:rPr>
      </w:pPr>
      <w:r w:rsidRPr="00234291">
        <w:rPr>
          <w:rFonts w:asciiTheme="majorHAnsi" w:hAnsiTheme="majorHAnsi"/>
          <w:sz w:val="28"/>
          <w:szCs w:val="28"/>
        </w:rPr>
        <w:t xml:space="preserve">Kryteria uczestnictwa </w:t>
      </w:r>
    </w:p>
    <w:p w14:paraId="4F676F5F" w14:textId="77777777" w:rsidR="004400DE" w:rsidRDefault="004400DE" w:rsidP="004400DE"/>
    <w:p w14:paraId="4E286F7F" w14:textId="77777777" w:rsidR="00474D66" w:rsidRDefault="004400DE" w:rsidP="00474D66">
      <w:pPr>
        <w:spacing w:after="240"/>
        <w:rPr>
          <w:rFonts w:ascii="Times New Roman" w:hAnsi="Times New Roman" w:cs="Times New Roman"/>
        </w:rPr>
      </w:pPr>
      <w:r w:rsidRPr="005E5A0C">
        <w:rPr>
          <w:rFonts w:ascii="Times New Roman" w:hAnsi="Times New Roman" w:cs="Times New Roman"/>
          <w:b/>
        </w:rPr>
        <w:lastRenderedPageBreak/>
        <w:t>Kryteria formalne:</w:t>
      </w:r>
      <w:r>
        <w:rPr>
          <w:rFonts w:ascii="Times New Roman" w:hAnsi="Times New Roman" w:cs="Times New Roman"/>
        </w:rPr>
        <w:t xml:space="preserve"> </w:t>
      </w:r>
    </w:p>
    <w:p w14:paraId="004A28C4" w14:textId="77777777" w:rsidR="00474D66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400DE" w:rsidRPr="004425EB">
        <w:rPr>
          <w:rFonts w:ascii="Times New Roman" w:hAnsi="Times New Roman" w:cs="Times New Roman"/>
          <w:u w:val="single"/>
        </w:rPr>
        <w:t>w przypadku uczniów</w:t>
      </w:r>
      <w:r w:rsidR="004400DE">
        <w:rPr>
          <w:rFonts w:ascii="Times New Roman" w:hAnsi="Times New Roman" w:cs="Times New Roman"/>
        </w:rPr>
        <w:t xml:space="preserve">: </w:t>
      </w:r>
    </w:p>
    <w:p w14:paraId="0AE54AFD" w14:textId="208CF113" w:rsidR="004400DE" w:rsidRPr="0091261D" w:rsidRDefault="0091261D" w:rsidP="00B514F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</w:t>
      </w:r>
      <w:r w:rsidRPr="0091261D">
        <w:rPr>
          <w:b/>
          <w:bCs/>
          <w:sz w:val="20"/>
          <w:szCs w:val="20"/>
        </w:rPr>
        <w:t xml:space="preserve"> </w:t>
      </w:r>
      <w:r w:rsidR="00A30FE2">
        <w:rPr>
          <w:rFonts w:ascii="Times New Roman" w:hAnsi="Times New Roman" w:cs="Times New Roman"/>
          <w:bCs/>
        </w:rPr>
        <w:t>s</w:t>
      </w:r>
      <w:r w:rsidR="00AF1341">
        <w:rPr>
          <w:rFonts w:ascii="Times New Roman" w:hAnsi="Times New Roman" w:cs="Times New Roman"/>
          <w:bCs/>
        </w:rPr>
        <w:t>tatus ucznia Technikum nr 23 lub Szkoły Policealnej nr 20;</w:t>
      </w:r>
    </w:p>
    <w:p w14:paraId="7DACB48A" w14:textId="5C4C12C8" w:rsidR="0091261D" w:rsidRPr="0091261D" w:rsidRDefault="0091261D" w:rsidP="00B514F3">
      <w:pPr>
        <w:rPr>
          <w:rFonts w:ascii="Times New Roman" w:hAnsi="Times New Roman" w:cs="Times New Roman"/>
        </w:rPr>
      </w:pPr>
      <w:r w:rsidRPr="0091261D">
        <w:rPr>
          <w:rFonts w:ascii="Times New Roman" w:hAnsi="Times New Roman" w:cs="Times New Roman"/>
        </w:rPr>
        <w:t>-</w:t>
      </w:r>
      <w:r w:rsidR="00AF1341">
        <w:rPr>
          <w:rFonts w:ascii="Times New Roman" w:hAnsi="Times New Roman" w:cs="Times New Roman"/>
        </w:rPr>
        <w:t xml:space="preserve"> </w:t>
      </w:r>
      <w:r w:rsidRPr="0091261D">
        <w:rPr>
          <w:rFonts w:ascii="Times New Roman" w:hAnsi="Times New Roman" w:cs="Times New Roman"/>
        </w:rPr>
        <w:t>zgoda rodziców na uczestnictwo w projekcie</w:t>
      </w:r>
      <w:r w:rsidR="008E1ED3">
        <w:rPr>
          <w:rFonts w:ascii="Times New Roman" w:hAnsi="Times New Roman" w:cs="Times New Roman"/>
        </w:rPr>
        <w:t>;</w:t>
      </w:r>
    </w:p>
    <w:p w14:paraId="7529C6E1" w14:textId="77777777" w:rsidR="00B514F3" w:rsidRDefault="00B514F3" w:rsidP="00474D66">
      <w:pPr>
        <w:spacing w:after="240"/>
        <w:rPr>
          <w:rFonts w:ascii="Times New Roman" w:hAnsi="Times New Roman" w:cs="Times New Roman"/>
        </w:rPr>
      </w:pPr>
    </w:p>
    <w:p w14:paraId="197A91D2" w14:textId="77777777" w:rsidR="00474D66" w:rsidRDefault="00474D66" w:rsidP="00474D66">
      <w:pPr>
        <w:spacing w:after="240"/>
        <w:rPr>
          <w:rFonts w:ascii="Times New Roman" w:hAnsi="Times New Roman" w:cs="Times New Roman"/>
        </w:rPr>
      </w:pPr>
      <w:r w:rsidRPr="00474D6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u w:val="single"/>
        </w:rPr>
        <w:t>w</w:t>
      </w:r>
      <w:r w:rsidR="004400DE" w:rsidRPr="004425EB">
        <w:rPr>
          <w:rFonts w:ascii="Times New Roman" w:hAnsi="Times New Roman" w:cs="Times New Roman"/>
          <w:u w:val="single"/>
        </w:rPr>
        <w:t xml:space="preserve"> przypadku nauczycieli</w:t>
      </w:r>
      <w:r w:rsidR="004400DE">
        <w:rPr>
          <w:rFonts w:ascii="Times New Roman" w:hAnsi="Times New Roman" w:cs="Times New Roman"/>
        </w:rPr>
        <w:t xml:space="preserve">: </w:t>
      </w:r>
    </w:p>
    <w:p w14:paraId="53F61AC4" w14:textId="6C723785" w:rsidR="008D424D" w:rsidRPr="00A30FE2" w:rsidRDefault="0091261D" w:rsidP="00474D66">
      <w:pPr>
        <w:spacing w:after="240"/>
        <w:rPr>
          <w:rFonts w:ascii="Times New Roman" w:hAnsi="Times New Roman" w:cs="Times New Roman"/>
        </w:rPr>
      </w:pPr>
      <w:r w:rsidRPr="00A30FE2">
        <w:rPr>
          <w:rFonts w:ascii="Times New Roman" w:hAnsi="Times New Roman" w:cs="Times New Roman"/>
          <w:bCs/>
        </w:rPr>
        <w:t>-</w:t>
      </w:r>
      <w:r w:rsidR="00A30FE2">
        <w:rPr>
          <w:rFonts w:ascii="Times New Roman" w:hAnsi="Times New Roman" w:cs="Times New Roman"/>
          <w:bCs/>
        </w:rPr>
        <w:t xml:space="preserve"> </w:t>
      </w:r>
      <w:r w:rsidRPr="00A30FE2">
        <w:rPr>
          <w:rFonts w:ascii="Times New Roman" w:hAnsi="Times New Roman" w:cs="Times New Roman"/>
          <w:bCs/>
        </w:rPr>
        <w:t>status nauczyc</w:t>
      </w:r>
      <w:r w:rsidR="00AF1341" w:rsidRPr="00A30FE2">
        <w:rPr>
          <w:rFonts w:ascii="Times New Roman" w:hAnsi="Times New Roman" w:cs="Times New Roman"/>
          <w:bCs/>
        </w:rPr>
        <w:t>iela kształcenia zawodowego w Specjalnym Ośrodku Szkolno</w:t>
      </w:r>
      <w:r w:rsidR="00A30FE2">
        <w:rPr>
          <w:rFonts w:ascii="Times New Roman" w:hAnsi="Times New Roman" w:cs="Times New Roman"/>
          <w:bCs/>
        </w:rPr>
        <w:t>-</w:t>
      </w:r>
      <w:bookmarkStart w:id="0" w:name="_GoBack"/>
      <w:bookmarkEnd w:id="0"/>
      <w:r w:rsidR="00AF1341" w:rsidRPr="00A30FE2">
        <w:rPr>
          <w:rFonts w:ascii="Times New Roman" w:hAnsi="Times New Roman" w:cs="Times New Roman"/>
          <w:bCs/>
        </w:rPr>
        <w:t xml:space="preserve"> Wychowawczym nr 6 w Łodzi.</w:t>
      </w:r>
    </w:p>
    <w:p w14:paraId="389569B5" w14:textId="77777777" w:rsidR="00474D66" w:rsidRDefault="004400DE" w:rsidP="00474D66">
      <w:pPr>
        <w:spacing w:after="240"/>
        <w:rPr>
          <w:rFonts w:ascii="Times New Roman" w:hAnsi="Times New Roman" w:cs="Times New Roman"/>
          <w:b/>
        </w:rPr>
      </w:pPr>
      <w:r w:rsidRPr="005E5A0C">
        <w:rPr>
          <w:rFonts w:ascii="Times New Roman" w:hAnsi="Times New Roman" w:cs="Times New Roman"/>
          <w:b/>
        </w:rPr>
        <w:t xml:space="preserve">Kryteria merytoryczne: </w:t>
      </w:r>
    </w:p>
    <w:p w14:paraId="236DBE27" w14:textId="3748702D" w:rsidR="008D424D" w:rsidRDefault="00474D66" w:rsidP="00474D66">
      <w:pPr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*</w:t>
      </w:r>
      <w:r w:rsidR="008D424D">
        <w:rPr>
          <w:rFonts w:ascii="Times New Roman" w:hAnsi="Times New Roman" w:cs="Times New Roman"/>
          <w:u w:val="single"/>
        </w:rPr>
        <w:t>w przypadku uczniów:</w:t>
      </w:r>
      <w:r w:rsidR="008D424D" w:rsidRPr="008D424D">
        <w:rPr>
          <w:rFonts w:ascii="Times New Roman" w:hAnsi="Times New Roman" w:cs="Times New Roman"/>
          <w:u w:val="single"/>
        </w:rPr>
        <w:t xml:space="preserve"> </w:t>
      </w:r>
    </w:p>
    <w:p w14:paraId="33217B9F" w14:textId="4FA9A3AF" w:rsidR="00CD052C" w:rsidRDefault="00E26428" w:rsidP="00630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F1341">
        <w:rPr>
          <w:rFonts w:ascii="Times New Roman" w:hAnsi="Times New Roman" w:cs="Times New Roman"/>
        </w:rPr>
        <w:t xml:space="preserve"> zgodność tematyki </w:t>
      </w:r>
      <w:r w:rsidR="0063031F">
        <w:rPr>
          <w:rFonts w:ascii="Times New Roman" w:hAnsi="Times New Roman" w:cs="Times New Roman"/>
        </w:rPr>
        <w:t xml:space="preserve">zajęć </w:t>
      </w:r>
      <w:r w:rsidR="00AF1341">
        <w:rPr>
          <w:rFonts w:ascii="Times New Roman" w:hAnsi="Times New Roman" w:cs="Times New Roman"/>
        </w:rPr>
        <w:t xml:space="preserve">z kierunkiem kształcenia: </w:t>
      </w:r>
    </w:p>
    <w:p w14:paraId="0373497B" w14:textId="77777777" w:rsidR="008E1ED3" w:rsidRDefault="008E1ED3" w:rsidP="008E1ED3">
      <w:pPr>
        <w:rPr>
          <w:rFonts w:ascii="Times New Roman" w:hAnsi="Times New Roman" w:cs="Times New Roman"/>
        </w:rPr>
      </w:pPr>
    </w:p>
    <w:p w14:paraId="6BDC589C" w14:textId="77777777" w:rsidR="004400DE" w:rsidRPr="004425EB" w:rsidRDefault="00474D66" w:rsidP="00474D66">
      <w:pPr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*w</w:t>
      </w:r>
      <w:r w:rsidR="004400DE" w:rsidRPr="004425EB">
        <w:rPr>
          <w:rFonts w:ascii="Times New Roman" w:hAnsi="Times New Roman" w:cs="Times New Roman"/>
          <w:u w:val="single"/>
        </w:rPr>
        <w:t xml:space="preserve"> przypadku nauczycieli: </w:t>
      </w:r>
    </w:p>
    <w:p w14:paraId="7F403BF3" w14:textId="48F69EA4" w:rsidR="004400DE" w:rsidRDefault="004400DE" w:rsidP="00440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424D">
        <w:rPr>
          <w:rFonts w:ascii="Times New Roman" w:hAnsi="Times New Roman" w:cs="Times New Roman"/>
        </w:rPr>
        <w:t xml:space="preserve">zgodność </w:t>
      </w:r>
      <w:r w:rsidR="0063031F">
        <w:rPr>
          <w:rFonts w:ascii="Times New Roman" w:hAnsi="Times New Roman" w:cs="Times New Roman"/>
        </w:rPr>
        <w:t>szkolenia dot. spektrum autyzmu z kierunkiem nauczania,</w:t>
      </w:r>
    </w:p>
    <w:p w14:paraId="184A2B96" w14:textId="74313CBC" w:rsidR="00211EA5" w:rsidRDefault="00211EA5" w:rsidP="00440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szkolenie z obsługi pomocy dydaktycznych – wszyscy nauczyciele kształcenia zawodowego.</w:t>
      </w:r>
    </w:p>
    <w:p w14:paraId="3622E6E0" w14:textId="77777777" w:rsidR="008D424D" w:rsidRDefault="008D424D" w:rsidP="008D424D">
      <w:pPr>
        <w:pStyle w:val="Akapitzlist"/>
        <w:ind w:left="0"/>
      </w:pPr>
    </w:p>
    <w:p w14:paraId="152F0211" w14:textId="3DD89EE1" w:rsidR="00474D66" w:rsidRPr="005E5A0C" w:rsidRDefault="004400DE" w:rsidP="00B11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miejscu na liście uczestników decydować będzie liczba uzyskanych punktów po spełnieniu przez potencjalnych uc</w:t>
      </w:r>
      <w:r w:rsidR="00474D66">
        <w:rPr>
          <w:rFonts w:ascii="Times New Roman" w:hAnsi="Times New Roman" w:cs="Times New Roman"/>
        </w:rPr>
        <w:t>zestników kryteriów formalnych</w:t>
      </w:r>
      <w:r w:rsidR="00E26428">
        <w:rPr>
          <w:rFonts w:ascii="Times New Roman" w:hAnsi="Times New Roman" w:cs="Times New Roman"/>
        </w:rPr>
        <w:t xml:space="preserve"> i merytorycznych. </w:t>
      </w:r>
      <w:r w:rsidR="00474D66">
        <w:rPr>
          <w:rFonts w:ascii="Times New Roman" w:hAnsi="Times New Roman" w:cs="Times New Roman"/>
        </w:rPr>
        <w:br/>
        <w:t xml:space="preserve">W przypadku tej samej liczby punktów decydować będzie kolejność zgłoszeń. </w:t>
      </w:r>
      <w:r w:rsidR="009F2632">
        <w:rPr>
          <w:rFonts w:ascii="Times New Roman" w:hAnsi="Times New Roman" w:cs="Times New Roman"/>
        </w:rPr>
        <w:t>Pierwszeństwo mają uczniowie o najwyższym stopniu niepełnosprawności</w:t>
      </w:r>
    </w:p>
    <w:p w14:paraId="476F14C7" w14:textId="77777777" w:rsidR="004400DE" w:rsidRPr="008A223D" w:rsidRDefault="004400DE" w:rsidP="004400DE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Procedura rekrutacji</w:t>
      </w:r>
    </w:p>
    <w:p w14:paraId="0B7CDE87" w14:textId="5B0B7415" w:rsidR="004400DE" w:rsidRDefault="004400DE" w:rsidP="004400DE">
      <w:pPr>
        <w:pStyle w:val="Tekstpodstawowy"/>
        <w:numPr>
          <w:ilvl w:val="0"/>
          <w:numId w:val="13"/>
        </w:numPr>
        <w:spacing w:before="240" w:line="276" w:lineRule="auto"/>
        <w:rPr>
          <w:szCs w:val="24"/>
        </w:rPr>
      </w:pPr>
      <w:r>
        <w:rPr>
          <w:szCs w:val="24"/>
        </w:rPr>
        <w:t>Rekrutacja prowadzona jest przez Koordynatora w</w:t>
      </w:r>
      <w:r w:rsidR="00555C91">
        <w:rPr>
          <w:szCs w:val="24"/>
        </w:rPr>
        <w:t xml:space="preserve"> </w:t>
      </w:r>
      <w:r w:rsidR="00211EA5">
        <w:rPr>
          <w:szCs w:val="24"/>
        </w:rPr>
        <w:t>Specjalnym Ośrodku Szkolno</w:t>
      </w:r>
      <w:r w:rsidR="009525D7">
        <w:rPr>
          <w:szCs w:val="24"/>
        </w:rPr>
        <w:t>-</w:t>
      </w:r>
      <w:r w:rsidR="00211EA5">
        <w:rPr>
          <w:szCs w:val="24"/>
        </w:rPr>
        <w:t xml:space="preserve"> Wychowawczym nr 6 w Łodzi</w:t>
      </w:r>
      <w:r w:rsidR="00474D66">
        <w:rPr>
          <w:szCs w:val="24"/>
        </w:rPr>
        <w:t xml:space="preserve">; </w:t>
      </w:r>
    </w:p>
    <w:p w14:paraId="5071986A" w14:textId="4FAEFEA2" w:rsidR="004400DE" w:rsidRPr="008961A0" w:rsidRDefault="004400DE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 w:rsidRPr="008A223D">
        <w:rPr>
          <w:szCs w:val="24"/>
        </w:rPr>
        <w:t>Zgłoszenia do uczestnictwa w Projekcie dokonuje się za pomocą formularza zgłoszenia uczestnika do projektu zamiesz</w:t>
      </w:r>
      <w:r>
        <w:rPr>
          <w:szCs w:val="24"/>
        </w:rPr>
        <w:t xml:space="preserve">czonego i dostępnego </w:t>
      </w:r>
      <w:r w:rsidRPr="008A223D">
        <w:rPr>
          <w:szCs w:val="24"/>
        </w:rPr>
        <w:t xml:space="preserve">na </w:t>
      </w:r>
      <w:r>
        <w:rPr>
          <w:szCs w:val="24"/>
        </w:rPr>
        <w:t xml:space="preserve">stronie </w:t>
      </w:r>
      <w:r w:rsidR="000C623A" w:rsidRPr="000C623A">
        <w:rPr>
          <w:shd w:val="clear" w:color="auto" w:fill="FFFFFF"/>
        </w:rPr>
        <w:t>www.blind.edu.pl</w:t>
      </w:r>
      <w:r w:rsidR="000C623A">
        <w:rPr>
          <w:shd w:val="clear" w:color="auto" w:fill="FFFFFF"/>
        </w:rPr>
        <w:t xml:space="preserve"> </w:t>
      </w:r>
      <w:r w:rsidRPr="008A223D">
        <w:rPr>
          <w:szCs w:val="24"/>
        </w:rPr>
        <w:t xml:space="preserve">oraz </w:t>
      </w:r>
      <w:r w:rsidRPr="00DC6C75">
        <w:rPr>
          <w:szCs w:val="24"/>
        </w:rPr>
        <w:t xml:space="preserve">biurze projektu </w:t>
      </w:r>
      <w:r w:rsidR="000C623A">
        <w:rPr>
          <w:szCs w:val="24"/>
        </w:rPr>
        <w:t>w SOSW nr 6 w Ł</w:t>
      </w:r>
      <w:r w:rsidR="009525D7">
        <w:rPr>
          <w:szCs w:val="24"/>
        </w:rPr>
        <w:t>odzi, ul. Dziewanny 24, pok. 216</w:t>
      </w:r>
      <w:r w:rsidR="000C623A">
        <w:rPr>
          <w:szCs w:val="24"/>
        </w:rPr>
        <w:t>;</w:t>
      </w:r>
    </w:p>
    <w:p w14:paraId="30F0FD44" w14:textId="3A708A10" w:rsidR="004400DE" w:rsidRPr="008961A0" w:rsidRDefault="004400DE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 w:rsidRPr="008961A0">
        <w:rPr>
          <w:szCs w:val="24"/>
        </w:rPr>
        <w:t>Wymagane dokumenty należy czytelnie wypełnić i podpisać, w przypadku osób</w:t>
      </w:r>
      <w:r w:rsidRPr="008A223D">
        <w:rPr>
          <w:szCs w:val="24"/>
        </w:rPr>
        <w:t xml:space="preserve"> niepełnoletnich dokumenty podpisują rodzice lub opiekunowie prawni, a następnie </w:t>
      </w:r>
      <w:r>
        <w:rPr>
          <w:szCs w:val="24"/>
        </w:rPr>
        <w:t xml:space="preserve">złożyć </w:t>
      </w:r>
      <w:r w:rsidR="009525D7">
        <w:rPr>
          <w:szCs w:val="24"/>
        </w:rPr>
        <w:t>w biurze projektu w Łodzi, ul. Dziewanny 24, pok. 216</w:t>
      </w:r>
      <w:r w:rsidR="00474D66" w:rsidRPr="008961A0">
        <w:rPr>
          <w:szCs w:val="24"/>
        </w:rPr>
        <w:t xml:space="preserve">; </w:t>
      </w:r>
    </w:p>
    <w:p w14:paraId="239BD178" w14:textId="10B22841" w:rsidR="00655924" w:rsidRPr="00484626" w:rsidRDefault="004400DE" w:rsidP="00484626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 w:rsidRPr="008961A0">
        <w:rPr>
          <w:szCs w:val="24"/>
        </w:rPr>
        <w:t xml:space="preserve">Rekrutacja do </w:t>
      </w:r>
      <w:r w:rsidR="009525D7">
        <w:rPr>
          <w:szCs w:val="24"/>
        </w:rPr>
        <w:t>projektu zostanie przeprowadzona</w:t>
      </w:r>
      <w:r>
        <w:rPr>
          <w:szCs w:val="24"/>
        </w:rPr>
        <w:t xml:space="preserve"> w </w:t>
      </w:r>
      <w:r w:rsidR="00484626">
        <w:rPr>
          <w:szCs w:val="24"/>
        </w:rPr>
        <w:t>styczniu 2023 r.</w:t>
      </w:r>
      <w:r w:rsidR="006B03C2" w:rsidRPr="00484626">
        <w:rPr>
          <w:szCs w:val="24"/>
        </w:rPr>
        <w:t xml:space="preserve"> </w:t>
      </w:r>
    </w:p>
    <w:p w14:paraId="2BBFB758" w14:textId="77777777" w:rsidR="004400DE" w:rsidRDefault="004400DE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>
        <w:rPr>
          <w:szCs w:val="24"/>
        </w:rPr>
        <w:t>Weryfikacja złożonych dokumentów pod względem formalnym będzie dokonana przez Koordynatora</w:t>
      </w:r>
      <w:r w:rsidR="006B03C2">
        <w:rPr>
          <w:szCs w:val="24"/>
        </w:rPr>
        <w:t xml:space="preserve"> Projektu; </w:t>
      </w:r>
    </w:p>
    <w:p w14:paraId="74E98122" w14:textId="77777777" w:rsidR="004400DE" w:rsidRDefault="004400DE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>
        <w:rPr>
          <w:szCs w:val="24"/>
        </w:rPr>
        <w:t>O ostatecznym zakwalifikowaniu uczestników będzie decydowało spełnienie wymagań przedstawionych w niniejszym regu</w:t>
      </w:r>
      <w:r w:rsidR="006B03C2">
        <w:rPr>
          <w:szCs w:val="24"/>
        </w:rPr>
        <w:t>laminie</w:t>
      </w:r>
      <w:r w:rsidR="00C505D6">
        <w:rPr>
          <w:szCs w:val="24"/>
        </w:rPr>
        <w:t>, liczba uzyskanych punktów</w:t>
      </w:r>
      <w:r w:rsidR="006B03C2">
        <w:rPr>
          <w:szCs w:val="24"/>
        </w:rPr>
        <w:t xml:space="preserve"> oraz kolejność zgłoszeń; </w:t>
      </w:r>
    </w:p>
    <w:p w14:paraId="3D0BF135" w14:textId="77777777" w:rsidR="004400DE" w:rsidRDefault="006B03C2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>
        <w:rPr>
          <w:szCs w:val="24"/>
        </w:rPr>
        <w:lastRenderedPageBreak/>
        <w:t xml:space="preserve">Proces rekrutacji przebiegać będzie z zachowaniem zasady równości szans, w tym równości płci; </w:t>
      </w:r>
    </w:p>
    <w:p w14:paraId="0E3161D6" w14:textId="77777777" w:rsidR="004400DE" w:rsidRDefault="004400DE" w:rsidP="004400DE">
      <w:pPr>
        <w:pStyle w:val="Tekstpodstawowy"/>
        <w:numPr>
          <w:ilvl w:val="0"/>
          <w:numId w:val="13"/>
        </w:numPr>
        <w:spacing w:line="276" w:lineRule="auto"/>
        <w:rPr>
          <w:szCs w:val="24"/>
        </w:rPr>
      </w:pPr>
      <w:r>
        <w:rPr>
          <w:szCs w:val="24"/>
        </w:rPr>
        <w:t>Informacje o zakwalifikowaniu się do uczestnictwa w projekcie zostaną umieszczone na tablicy informacyjnej znajdującej się przy biurze projektu.</w:t>
      </w:r>
      <w:r w:rsidR="006B03C2">
        <w:rPr>
          <w:szCs w:val="24"/>
        </w:rPr>
        <w:t xml:space="preserve"> </w:t>
      </w:r>
    </w:p>
    <w:p w14:paraId="17831195" w14:textId="77777777" w:rsidR="004400DE" w:rsidRPr="008641DC" w:rsidRDefault="004400DE" w:rsidP="004400DE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C77DEF">
        <w:rPr>
          <w:rFonts w:asciiTheme="majorHAnsi" w:hAnsiTheme="majorHAnsi"/>
          <w:sz w:val="28"/>
          <w:szCs w:val="28"/>
        </w:rPr>
        <w:t>Postanowienia końcowe</w:t>
      </w:r>
    </w:p>
    <w:p w14:paraId="1A463582" w14:textId="77777777" w:rsidR="004400DE" w:rsidRPr="00EA5E4B" w:rsidRDefault="004400DE" w:rsidP="004400DE">
      <w:pPr>
        <w:pStyle w:val="Akapitzlist"/>
        <w:numPr>
          <w:ilvl w:val="0"/>
          <w:numId w:val="14"/>
        </w:numPr>
        <w:spacing w:before="240" w:line="276" w:lineRule="auto"/>
        <w:contextualSpacing/>
        <w:jc w:val="both"/>
        <w:rPr>
          <w:bCs/>
        </w:rPr>
      </w:pPr>
      <w:r w:rsidRPr="00EA5E4B">
        <w:t>Regulamin obowiązuje przez cały okres realizacji Projektu.</w:t>
      </w:r>
      <w:r w:rsidR="006B03C2">
        <w:t xml:space="preserve"> </w:t>
      </w:r>
    </w:p>
    <w:p w14:paraId="127F6E6E" w14:textId="77777777" w:rsidR="004400DE" w:rsidRPr="00EA5E4B" w:rsidRDefault="004400DE" w:rsidP="004400DE">
      <w:pPr>
        <w:pStyle w:val="Tekstpodstawowy"/>
        <w:numPr>
          <w:ilvl w:val="0"/>
          <w:numId w:val="14"/>
        </w:numPr>
        <w:spacing w:line="276" w:lineRule="auto"/>
        <w:rPr>
          <w:szCs w:val="24"/>
        </w:rPr>
      </w:pPr>
      <w:r w:rsidRPr="00EA5E4B">
        <w:rPr>
          <w:szCs w:val="24"/>
          <w:shd w:val="clear" w:color="auto" w:fill="FFFFFF"/>
        </w:rPr>
        <w:t>Uczestni</w:t>
      </w:r>
      <w:r>
        <w:rPr>
          <w:szCs w:val="24"/>
          <w:shd w:val="clear" w:color="auto" w:fill="FFFFFF"/>
        </w:rPr>
        <w:t>cy projektu zobowiązani są</w:t>
      </w:r>
      <w:r w:rsidRPr="00EA5E4B">
        <w:rPr>
          <w:szCs w:val="24"/>
          <w:shd w:val="clear" w:color="auto" w:fill="FFFFFF"/>
        </w:rPr>
        <w:t xml:space="preserve"> do zapoznania się z treścią Regulaminu </w:t>
      </w:r>
      <w:r>
        <w:rPr>
          <w:szCs w:val="24"/>
          <w:shd w:val="clear" w:color="auto" w:fill="FFFFFF"/>
        </w:rPr>
        <w:br/>
      </w:r>
      <w:r w:rsidRPr="00EA5E4B">
        <w:rPr>
          <w:szCs w:val="24"/>
          <w:shd w:val="clear" w:color="auto" w:fill="FFFFFF"/>
        </w:rPr>
        <w:t>oraz stosowania się do niego.</w:t>
      </w:r>
      <w:r w:rsidR="006B03C2">
        <w:rPr>
          <w:szCs w:val="24"/>
          <w:shd w:val="clear" w:color="auto" w:fill="FFFFFF"/>
        </w:rPr>
        <w:t xml:space="preserve"> </w:t>
      </w:r>
    </w:p>
    <w:p w14:paraId="3DBC4043" w14:textId="77777777" w:rsidR="004400DE" w:rsidRDefault="004400DE" w:rsidP="004400DE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EA5E4B">
        <w:t>Udział w projekcie jest całkowicie bezpłatny</w:t>
      </w:r>
      <w:r>
        <w:t>.</w:t>
      </w:r>
      <w:r w:rsidR="006B03C2">
        <w:t xml:space="preserve"> </w:t>
      </w:r>
    </w:p>
    <w:p w14:paraId="79FA1D0F" w14:textId="77777777" w:rsidR="004400DE" w:rsidRPr="00EA5E4B" w:rsidRDefault="004400DE" w:rsidP="004400DE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Organizator zastrzega sobie prawo zmiany niniejszego Regulaminu.</w:t>
      </w:r>
      <w:r w:rsidR="006B03C2">
        <w:t xml:space="preserve"> </w:t>
      </w:r>
    </w:p>
    <w:p w14:paraId="0B39B6AC" w14:textId="43B42A07" w:rsidR="004400DE" w:rsidRPr="00EC54D5" w:rsidRDefault="004400DE" w:rsidP="004400DE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 w:rsidRPr="00EA5E4B">
        <w:t xml:space="preserve">Regulamin projektu dostępny jest </w:t>
      </w:r>
      <w:r>
        <w:t xml:space="preserve">na </w:t>
      </w:r>
      <w:r w:rsidRPr="00EC54D5">
        <w:t>stronie internetowej projektu</w:t>
      </w:r>
      <w:r>
        <w:t xml:space="preserve"> </w:t>
      </w:r>
      <w:r w:rsidR="000C623A" w:rsidRPr="000C623A">
        <w:rPr>
          <w:shd w:val="clear" w:color="auto" w:fill="FFFFFF"/>
        </w:rPr>
        <w:t>www.blind.edu.pl</w:t>
      </w:r>
      <w:r w:rsidRPr="00EC54D5">
        <w:t>, oraz w biurze projektu</w:t>
      </w:r>
      <w:r>
        <w:t xml:space="preserve"> </w:t>
      </w:r>
      <w:r w:rsidR="000C623A" w:rsidRPr="000C623A">
        <w:t>w Ł</w:t>
      </w:r>
      <w:r w:rsidR="00484626">
        <w:t>odzi, ul. Dziewanny 24, pok. 216</w:t>
      </w:r>
      <w:r w:rsidR="000C623A" w:rsidRPr="000C623A">
        <w:t>.</w:t>
      </w:r>
    </w:p>
    <w:p w14:paraId="64EEFD1B" w14:textId="77777777" w:rsidR="004400DE" w:rsidRPr="004400DE" w:rsidRDefault="004400DE" w:rsidP="004400DE">
      <w:pPr>
        <w:spacing w:before="240" w:line="276" w:lineRule="auto"/>
        <w:jc w:val="both"/>
      </w:pPr>
    </w:p>
    <w:p w14:paraId="671EB7AE" w14:textId="77777777" w:rsidR="00692B64" w:rsidRPr="00367D06" w:rsidRDefault="00692B64" w:rsidP="000C623A">
      <w:pPr>
        <w:rPr>
          <w:rFonts w:ascii="Times New Roman" w:hAnsi="Times New Roman" w:cs="Times New Roman"/>
          <w:sz w:val="22"/>
          <w:szCs w:val="22"/>
        </w:rPr>
      </w:pPr>
    </w:p>
    <w:sectPr w:rsidR="00692B64" w:rsidRPr="00367D06" w:rsidSect="0006249B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1338B" w14:textId="77777777" w:rsidR="00CC2541" w:rsidRDefault="00CC2541" w:rsidP="0006249B">
      <w:r>
        <w:separator/>
      </w:r>
    </w:p>
  </w:endnote>
  <w:endnote w:type="continuationSeparator" w:id="0">
    <w:p w14:paraId="55588D4E" w14:textId="77777777" w:rsidR="00CC2541" w:rsidRDefault="00CC2541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929825"/>
      <w:docPartObj>
        <w:docPartGallery w:val="Page Numbers (Bottom of Page)"/>
        <w:docPartUnique/>
      </w:docPartObj>
    </w:sdtPr>
    <w:sdtEndPr/>
    <w:sdtContent>
      <w:p w14:paraId="1177D49E" w14:textId="77777777" w:rsidR="006B03C2" w:rsidRDefault="006B03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FE2">
          <w:rPr>
            <w:noProof/>
          </w:rPr>
          <w:t>6</w:t>
        </w:r>
        <w:r>
          <w:fldChar w:fldCharType="end"/>
        </w:r>
      </w:p>
    </w:sdtContent>
  </w:sdt>
  <w:p w14:paraId="3D24749C" w14:textId="77777777" w:rsidR="006B03C2" w:rsidRDefault="006B0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15383" w14:textId="77777777" w:rsidR="00CC2541" w:rsidRDefault="00CC2541" w:rsidP="0006249B">
      <w:r>
        <w:separator/>
      </w:r>
    </w:p>
  </w:footnote>
  <w:footnote w:type="continuationSeparator" w:id="0">
    <w:p w14:paraId="2F909470" w14:textId="77777777" w:rsidR="00CC2541" w:rsidRDefault="00CC2541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31862" w14:textId="1CA8FE3E" w:rsidR="00474D66" w:rsidRDefault="00005589" w:rsidP="00B74F30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  <w:color w:val="7F7F7F"/>
        <w:sz w:val="20"/>
        <w:szCs w:val="20"/>
      </w:rPr>
      <w:drawing>
        <wp:inline distT="0" distB="0" distL="0" distR="0" wp14:anchorId="2BE86F70" wp14:editId="0D55A725">
          <wp:extent cx="5760720" cy="666206"/>
          <wp:effectExtent l="0" t="0" r="0" b="635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B450A" w14:textId="7BB04488" w:rsidR="00655924" w:rsidRPr="000B6986" w:rsidRDefault="00655924" w:rsidP="00B74F3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74F30">
      <w:rPr>
        <w:sz w:val="18"/>
        <w:szCs w:val="18"/>
      </w:rPr>
      <w:t xml:space="preserve"> </w:t>
    </w:r>
    <w:r w:rsidRPr="000B6986">
      <w:rPr>
        <w:rFonts w:ascii="Times New Roman" w:hAnsi="Times New Roman" w:cs="Times New Roman"/>
        <w:sz w:val="20"/>
        <w:szCs w:val="20"/>
      </w:rPr>
      <w:t xml:space="preserve">Projekt nr </w:t>
    </w:r>
    <w:r w:rsidR="000B6986">
      <w:rPr>
        <w:rFonts w:ascii="Times New Roman" w:hAnsi="Times New Roman" w:cs="Times New Roman"/>
        <w:sz w:val="20"/>
        <w:szCs w:val="20"/>
      </w:rPr>
      <w:t>RPLD.11.03.01</w:t>
    </w:r>
    <w:r w:rsidR="00005589">
      <w:rPr>
        <w:rFonts w:ascii="Times New Roman" w:hAnsi="Times New Roman" w:cs="Times New Roman"/>
        <w:sz w:val="20"/>
        <w:szCs w:val="20"/>
      </w:rPr>
      <w:t>-IZ.00</w:t>
    </w:r>
    <w:r w:rsidR="00474D66" w:rsidRPr="000B6986">
      <w:rPr>
        <w:rFonts w:ascii="Times New Roman" w:hAnsi="Times New Roman" w:cs="Times New Roman"/>
        <w:sz w:val="20"/>
        <w:szCs w:val="20"/>
      </w:rPr>
      <w:t>-</w:t>
    </w:r>
    <w:r w:rsidR="00005589">
      <w:rPr>
        <w:rFonts w:ascii="Times New Roman" w:hAnsi="Times New Roman" w:cs="Times New Roman"/>
        <w:sz w:val="20"/>
        <w:szCs w:val="20"/>
      </w:rPr>
      <w:t>1</w:t>
    </w:r>
    <w:r w:rsidR="00474D66" w:rsidRPr="000B6986">
      <w:rPr>
        <w:rFonts w:ascii="Times New Roman" w:hAnsi="Times New Roman" w:cs="Times New Roman"/>
        <w:sz w:val="20"/>
        <w:szCs w:val="20"/>
      </w:rPr>
      <w:t>0</w:t>
    </w:r>
    <w:r w:rsidR="00005589">
      <w:rPr>
        <w:rFonts w:ascii="Times New Roman" w:hAnsi="Times New Roman" w:cs="Times New Roman"/>
        <w:sz w:val="20"/>
        <w:szCs w:val="20"/>
      </w:rPr>
      <w:t>-001/21</w:t>
    </w:r>
    <w:r w:rsidRPr="000B6986">
      <w:rPr>
        <w:rFonts w:ascii="Times New Roman" w:hAnsi="Times New Roman" w:cs="Times New Roman"/>
        <w:sz w:val="20"/>
        <w:szCs w:val="20"/>
      </w:rPr>
      <w:t xml:space="preserve"> pn. ”</w:t>
    </w:r>
    <w:r w:rsidR="00005589">
      <w:rPr>
        <w:rFonts w:ascii="Times New Roman" w:hAnsi="Times New Roman" w:cs="Times New Roman"/>
        <w:sz w:val="20"/>
        <w:szCs w:val="20"/>
      </w:rPr>
      <w:t>Przełamując bariery</w:t>
    </w:r>
    <w:r w:rsidRPr="000B6986">
      <w:rPr>
        <w:rFonts w:ascii="Times New Roman" w:hAnsi="Times New Roman" w:cs="Times New Roman"/>
        <w:sz w:val="20"/>
        <w:szCs w:val="20"/>
      </w:rPr>
      <w:t>” współfinansowany ze środków Europejskiego Funduszu Społecznego w ramach Regionalnego Programu Operacyjnego Województwa Łódzkiego na lata 2014-2020</w:t>
    </w:r>
  </w:p>
  <w:p w14:paraId="74E45783" w14:textId="77777777" w:rsidR="00655924" w:rsidRDefault="00655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480"/>
    <w:multiLevelType w:val="hybridMultilevel"/>
    <w:tmpl w:val="C4A0E5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F70717"/>
    <w:multiLevelType w:val="hybridMultilevel"/>
    <w:tmpl w:val="5984B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137D5"/>
    <w:multiLevelType w:val="hybridMultilevel"/>
    <w:tmpl w:val="3B605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74BC"/>
    <w:multiLevelType w:val="hybridMultilevel"/>
    <w:tmpl w:val="A67ED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50560"/>
    <w:multiLevelType w:val="hybridMultilevel"/>
    <w:tmpl w:val="CF9E8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F7BA6"/>
    <w:multiLevelType w:val="hybridMultilevel"/>
    <w:tmpl w:val="A7C0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E22EF"/>
    <w:multiLevelType w:val="hybridMultilevel"/>
    <w:tmpl w:val="33083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FC559A"/>
    <w:multiLevelType w:val="hybridMultilevel"/>
    <w:tmpl w:val="D6E2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230F9"/>
    <w:multiLevelType w:val="hybridMultilevel"/>
    <w:tmpl w:val="16FAC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F4C3C"/>
    <w:multiLevelType w:val="hybridMultilevel"/>
    <w:tmpl w:val="C416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D909E1"/>
    <w:multiLevelType w:val="hybridMultilevel"/>
    <w:tmpl w:val="265A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915B8"/>
    <w:multiLevelType w:val="hybridMultilevel"/>
    <w:tmpl w:val="CC1AA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D0203B"/>
    <w:multiLevelType w:val="hybridMultilevel"/>
    <w:tmpl w:val="BA36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B11DE"/>
    <w:multiLevelType w:val="hybridMultilevel"/>
    <w:tmpl w:val="48F8C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520B7"/>
    <w:multiLevelType w:val="hybridMultilevel"/>
    <w:tmpl w:val="8648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B76"/>
    <w:multiLevelType w:val="hybridMultilevel"/>
    <w:tmpl w:val="0046F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9"/>
  </w:num>
  <w:num w:numId="4">
    <w:abstractNumId w:val="20"/>
  </w:num>
  <w:num w:numId="5">
    <w:abstractNumId w:val="16"/>
  </w:num>
  <w:num w:numId="6">
    <w:abstractNumId w:val="1"/>
  </w:num>
  <w:num w:numId="7">
    <w:abstractNumId w:val="2"/>
  </w:num>
  <w:num w:numId="8">
    <w:abstractNumId w:val="3"/>
  </w:num>
  <w:num w:numId="9">
    <w:abstractNumId w:val="24"/>
  </w:num>
  <w:num w:numId="10">
    <w:abstractNumId w:val="13"/>
  </w:num>
  <w:num w:numId="11">
    <w:abstractNumId w:val="28"/>
  </w:num>
  <w:num w:numId="12">
    <w:abstractNumId w:val="10"/>
  </w:num>
  <w:num w:numId="13">
    <w:abstractNumId w:val="15"/>
  </w:num>
  <w:num w:numId="14">
    <w:abstractNumId w:val="6"/>
  </w:num>
  <w:num w:numId="15">
    <w:abstractNumId w:val="14"/>
  </w:num>
  <w:num w:numId="16">
    <w:abstractNumId w:val="22"/>
  </w:num>
  <w:num w:numId="17">
    <w:abstractNumId w:val="7"/>
  </w:num>
  <w:num w:numId="18">
    <w:abstractNumId w:val="5"/>
  </w:num>
  <w:num w:numId="19">
    <w:abstractNumId w:val="18"/>
  </w:num>
  <w:num w:numId="20">
    <w:abstractNumId w:val="23"/>
  </w:num>
  <w:num w:numId="21">
    <w:abstractNumId w:val="25"/>
  </w:num>
  <w:num w:numId="22">
    <w:abstractNumId w:val="27"/>
  </w:num>
  <w:num w:numId="23">
    <w:abstractNumId w:val="17"/>
  </w:num>
  <w:num w:numId="24">
    <w:abstractNumId w:val="11"/>
  </w:num>
  <w:num w:numId="25">
    <w:abstractNumId w:val="12"/>
  </w:num>
  <w:num w:numId="26">
    <w:abstractNumId w:val="8"/>
  </w:num>
  <w:num w:numId="27">
    <w:abstractNumId w:val="4"/>
  </w:num>
  <w:num w:numId="28">
    <w:abstractNumId w:val="19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589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407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986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23A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580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5AE6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1EA5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95C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291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3E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2EFC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590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1ED3"/>
    <w:rsid w:val="0038200E"/>
    <w:rsid w:val="003821C0"/>
    <w:rsid w:val="0038243C"/>
    <w:rsid w:val="00382530"/>
    <w:rsid w:val="003825A4"/>
    <w:rsid w:val="0038291A"/>
    <w:rsid w:val="00382939"/>
    <w:rsid w:val="00382BB0"/>
    <w:rsid w:val="003834A5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5C8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6FD9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7D8"/>
    <w:rsid w:val="00450D3D"/>
    <w:rsid w:val="00451278"/>
    <w:rsid w:val="004515CB"/>
    <w:rsid w:val="00451662"/>
    <w:rsid w:val="00451795"/>
    <w:rsid w:val="00451C96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C7E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26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9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2EC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00A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5C91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923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07FED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31F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406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88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6B4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24D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ED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1D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6F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3D9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5D7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1DF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1C3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B16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56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32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0FE2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41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0FD"/>
    <w:rsid w:val="00B302BA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F3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4EDF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60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237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5D6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6AD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C09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541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52C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0D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D75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50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4445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428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8E4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2E01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096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6E0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C38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CA1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BBD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079"/>
    <w:rsid w:val="00FE41EF"/>
    <w:rsid w:val="00FE43D5"/>
    <w:rsid w:val="00FE4451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828F"/>
  <w15:docId w15:val="{6F858944-EE6B-42C6-8354-32D8EE0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E2F9-40E2-4803-A32E-B941E631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1557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nauczyciel</cp:lastModifiedBy>
  <cp:revision>12</cp:revision>
  <cp:lastPrinted>2018-08-10T08:18:00Z</cp:lastPrinted>
  <dcterms:created xsi:type="dcterms:W3CDTF">2023-01-26T13:03:00Z</dcterms:created>
  <dcterms:modified xsi:type="dcterms:W3CDTF">2023-01-27T08:19:00Z</dcterms:modified>
</cp:coreProperties>
</file>